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7A6EB" w14:textId="28A7971B" w:rsidR="00A7112F" w:rsidRPr="00BC7A88" w:rsidRDefault="00A7112F" w:rsidP="00A7112F">
      <w:pPr>
        <w:pStyle w:val="Default"/>
        <w:jc w:val="center"/>
        <w:rPr>
          <w:b/>
          <w:noProof/>
          <w:color w:val="auto"/>
          <w:lang w:val="en-US"/>
        </w:rPr>
      </w:pPr>
      <w:r w:rsidRPr="00BC7A88">
        <w:rPr>
          <w:b/>
          <w:noProof/>
          <w:color w:val="auto"/>
          <w:lang w:val="en-US"/>
        </w:rPr>
        <w:t>English Title Will Be Here</w:t>
      </w:r>
      <w:r w:rsidR="00C767BE" w:rsidRPr="00BC7A88">
        <w:rPr>
          <w:b/>
          <w:noProof/>
          <w:color w:val="auto"/>
          <w:lang w:val="en-US"/>
        </w:rPr>
        <w:t xml:space="preserve"> (</w:t>
      </w:r>
      <w:r w:rsidR="00A41CAD" w:rsidRPr="00BC7A88">
        <w:rPr>
          <w:b/>
          <w:noProof/>
          <w:color w:val="auto"/>
          <w:lang w:val="en-US"/>
        </w:rPr>
        <w:t>Times New Roman Font</w:t>
      </w:r>
      <w:r w:rsidR="00AB5154" w:rsidRPr="00BC7A88">
        <w:rPr>
          <w:b/>
          <w:noProof/>
          <w:color w:val="auto"/>
          <w:lang w:val="en-US"/>
        </w:rPr>
        <w:t xml:space="preserve"> / </w:t>
      </w:r>
      <w:r w:rsidR="00A41CAD" w:rsidRPr="00BC7A88">
        <w:rPr>
          <w:b/>
          <w:noProof/>
          <w:color w:val="auto"/>
          <w:lang w:val="en-US"/>
        </w:rPr>
        <w:t>12 Point</w:t>
      </w:r>
      <w:r w:rsidR="006D25D2" w:rsidRPr="00BC7A88">
        <w:rPr>
          <w:b/>
          <w:noProof/>
          <w:color w:val="auto"/>
          <w:lang w:val="en-US"/>
        </w:rPr>
        <w:t>, Bold</w:t>
      </w:r>
      <w:r w:rsidR="00AB5154" w:rsidRPr="00BC7A88">
        <w:rPr>
          <w:b/>
          <w:noProof/>
          <w:color w:val="auto"/>
          <w:lang w:val="en-US"/>
        </w:rPr>
        <w:t xml:space="preserve"> /</w:t>
      </w:r>
      <w:r w:rsidR="00A41CAD" w:rsidRPr="00BC7A88">
        <w:rPr>
          <w:b/>
          <w:noProof/>
          <w:color w:val="auto"/>
          <w:lang w:val="en-US"/>
        </w:rPr>
        <w:t xml:space="preserve"> </w:t>
      </w:r>
      <w:r w:rsidR="00AB5154" w:rsidRPr="00BC7A88">
        <w:rPr>
          <w:b/>
          <w:noProof/>
          <w:color w:val="auto"/>
          <w:lang w:val="en-US"/>
        </w:rPr>
        <w:t xml:space="preserve">Only Initials Should Be Uppercase / </w:t>
      </w:r>
      <w:r w:rsidR="00A41CAD" w:rsidRPr="00BC7A88">
        <w:rPr>
          <w:b/>
          <w:noProof/>
          <w:color w:val="auto"/>
          <w:lang w:val="en-US"/>
        </w:rPr>
        <w:t>Max. 12 Words.)</w:t>
      </w:r>
    </w:p>
    <w:p w14:paraId="32C5A1D8" w14:textId="28AB6608" w:rsidR="003742EC" w:rsidRPr="00BC7A88" w:rsidRDefault="003742EC" w:rsidP="002B4B4B">
      <w:pPr>
        <w:pStyle w:val="Default"/>
        <w:jc w:val="center"/>
        <w:rPr>
          <w:b/>
          <w:noProof/>
          <w:color w:val="auto"/>
          <w:sz w:val="28"/>
          <w:szCs w:val="22"/>
          <w:lang w:val="en-US"/>
        </w:rPr>
      </w:pPr>
    </w:p>
    <w:p w14:paraId="62DE9F80" w14:textId="77777777" w:rsidR="00B06692" w:rsidRPr="00BC7A88" w:rsidRDefault="00B06692" w:rsidP="002B4B4B">
      <w:pPr>
        <w:pStyle w:val="Default"/>
        <w:jc w:val="center"/>
        <w:rPr>
          <w:noProof/>
          <w:color w:val="auto"/>
          <w:sz w:val="22"/>
          <w:szCs w:val="22"/>
          <w:lang w:val="en-US"/>
        </w:rPr>
      </w:pPr>
    </w:p>
    <w:p w14:paraId="1199EF02" w14:textId="64693882" w:rsidR="00192F50" w:rsidRPr="00BC7A88" w:rsidRDefault="00A7112F" w:rsidP="007425E1">
      <w:pPr>
        <w:spacing w:line="240" w:lineRule="auto"/>
        <w:jc w:val="center"/>
        <w:rPr>
          <w:rFonts w:ascii="Times New Roman" w:hAnsi="Times New Roman" w:cs="Times New Roman"/>
          <w:noProof/>
          <w:sz w:val="24"/>
          <w:szCs w:val="24"/>
          <w:lang w:val="en-US"/>
        </w:rPr>
      </w:pPr>
      <w:r w:rsidRPr="00BC7A88">
        <w:rPr>
          <w:rFonts w:ascii="Times New Roman" w:hAnsi="Times New Roman" w:cs="Times New Roman"/>
          <w:noProof/>
          <w:sz w:val="24"/>
          <w:szCs w:val="24"/>
          <w:lang w:val="en-US"/>
        </w:rPr>
        <w:t>Author Name Surname</w:t>
      </w:r>
      <w:r w:rsidR="007425E1" w:rsidRPr="00BC7A88">
        <w:rPr>
          <w:rFonts w:ascii="Times New Roman" w:hAnsi="Times New Roman" w:cs="Times New Roman"/>
          <w:noProof/>
          <w:sz w:val="24"/>
          <w:szCs w:val="24"/>
          <w:vertAlign w:val="superscript"/>
          <w:lang w:val="en-US"/>
        </w:rPr>
        <w:t>1</w:t>
      </w:r>
      <w:r w:rsidR="007425E1" w:rsidRPr="00BC7A88">
        <w:rPr>
          <w:rFonts w:ascii="Times New Roman" w:hAnsi="Times New Roman" w:cs="Times New Roman"/>
          <w:noProof/>
          <w:sz w:val="24"/>
          <w:szCs w:val="24"/>
          <w:lang w:val="en-US"/>
        </w:rPr>
        <w:t xml:space="preserve">, </w:t>
      </w:r>
      <w:r w:rsidRPr="00BC7A88">
        <w:rPr>
          <w:rFonts w:ascii="Times New Roman" w:hAnsi="Times New Roman" w:cs="Times New Roman"/>
          <w:noProof/>
          <w:sz w:val="24"/>
          <w:szCs w:val="24"/>
          <w:lang w:val="en-US"/>
        </w:rPr>
        <w:t>Author Name Surname</w:t>
      </w:r>
      <w:r w:rsidR="007425E1" w:rsidRPr="00BC7A88">
        <w:rPr>
          <w:rFonts w:ascii="Times New Roman" w:hAnsi="Times New Roman" w:cs="Times New Roman"/>
          <w:noProof/>
          <w:sz w:val="24"/>
          <w:szCs w:val="24"/>
          <w:vertAlign w:val="superscript"/>
          <w:lang w:val="en-US"/>
        </w:rPr>
        <w:t>2</w:t>
      </w:r>
      <w:r w:rsidR="007425E1" w:rsidRPr="00BC7A88">
        <w:rPr>
          <w:rFonts w:ascii="Times New Roman" w:hAnsi="Times New Roman" w:cs="Times New Roman"/>
          <w:noProof/>
          <w:sz w:val="24"/>
          <w:szCs w:val="24"/>
          <w:lang w:val="en-US"/>
        </w:rPr>
        <w:t xml:space="preserve">, </w:t>
      </w:r>
      <w:r w:rsidRPr="00BC7A88">
        <w:rPr>
          <w:rFonts w:ascii="Times New Roman" w:hAnsi="Times New Roman" w:cs="Times New Roman"/>
          <w:noProof/>
          <w:sz w:val="24"/>
          <w:szCs w:val="24"/>
          <w:lang w:val="en-US"/>
        </w:rPr>
        <w:t>Author Name Surname</w:t>
      </w:r>
      <w:r w:rsidR="007425E1" w:rsidRPr="00BC7A88">
        <w:rPr>
          <w:rFonts w:ascii="Times New Roman" w:hAnsi="Times New Roman" w:cs="Times New Roman"/>
          <w:noProof/>
          <w:sz w:val="24"/>
          <w:szCs w:val="24"/>
          <w:vertAlign w:val="superscript"/>
          <w:lang w:val="en-US"/>
        </w:rPr>
        <w:t>3</w:t>
      </w:r>
      <w:r w:rsidR="00A41CAD" w:rsidRPr="00BC7A88">
        <w:rPr>
          <w:rFonts w:ascii="Times New Roman" w:hAnsi="Times New Roman" w:cs="Times New Roman"/>
          <w:noProof/>
          <w:sz w:val="24"/>
          <w:szCs w:val="24"/>
          <w:vertAlign w:val="superscript"/>
          <w:lang w:val="en-US"/>
        </w:rPr>
        <w:t xml:space="preserve"> </w:t>
      </w:r>
      <w:r w:rsidR="00A41CAD" w:rsidRPr="00BC7A88">
        <w:rPr>
          <w:rFonts w:ascii="Times New Roman" w:hAnsi="Times New Roman" w:cs="Times New Roman"/>
          <w:noProof/>
          <w:sz w:val="24"/>
          <w:szCs w:val="24"/>
          <w:lang w:val="en-US"/>
        </w:rPr>
        <w:t xml:space="preserve">(Times </w:t>
      </w:r>
      <w:r w:rsidR="00B00946" w:rsidRPr="00BC7A88">
        <w:rPr>
          <w:rFonts w:ascii="Times New Roman" w:hAnsi="Times New Roman" w:cs="Times New Roman"/>
          <w:noProof/>
          <w:sz w:val="24"/>
          <w:szCs w:val="24"/>
          <w:lang w:val="en-US"/>
        </w:rPr>
        <w:t>New Roman Font</w:t>
      </w:r>
      <w:r w:rsidR="00A41CAD" w:rsidRPr="00BC7A88">
        <w:rPr>
          <w:rFonts w:ascii="Times New Roman" w:hAnsi="Times New Roman" w:cs="Times New Roman"/>
          <w:noProof/>
          <w:sz w:val="24"/>
          <w:szCs w:val="24"/>
          <w:lang w:val="en-US"/>
        </w:rPr>
        <w:t xml:space="preserve">, 8 </w:t>
      </w:r>
      <w:r w:rsidR="00B00946" w:rsidRPr="00BC7A88">
        <w:rPr>
          <w:rFonts w:ascii="Times New Roman" w:hAnsi="Times New Roman" w:cs="Times New Roman"/>
          <w:noProof/>
          <w:sz w:val="24"/>
          <w:szCs w:val="24"/>
          <w:lang w:val="en-US"/>
        </w:rPr>
        <w:t>P</w:t>
      </w:r>
      <w:r w:rsidR="00A41CAD" w:rsidRPr="00BC7A88">
        <w:rPr>
          <w:rFonts w:ascii="Times New Roman" w:hAnsi="Times New Roman" w:cs="Times New Roman"/>
          <w:noProof/>
          <w:sz w:val="24"/>
          <w:szCs w:val="24"/>
          <w:lang w:val="en-US"/>
        </w:rPr>
        <w:t>oint)</w:t>
      </w:r>
    </w:p>
    <w:p w14:paraId="3478525D" w14:textId="602D156D" w:rsidR="00A7112F" w:rsidRPr="00BC7A88" w:rsidRDefault="00A7112F" w:rsidP="00A7112F">
      <w:pPr>
        <w:pStyle w:val="Default"/>
        <w:spacing w:after="120"/>
        <w:jc w:val="center"/>
        <w:rPr>
          <w:b/>
          <w:noProof/>
          <w:color w:val="auto"/>
          <w:sz w:val="28"/>
          <w:szCs w:val="22"/>
          <w:lang w:val="en-US"/>
        </w:rPr>
      </w:pPr>
      <w:r w:rsidRPr="00BC7A88">
        <w:rPr>
          <w:b/>
          <w:i/>
          <w:noProof/>
          <w:color w:val="auto"/>
          <w:sz w:val="20"/>
          <w:szCs w:val="20"/>
          <w:lang w:val="en-US"/>
        </w:rPr>
        <w:t>Abstract (150-250 Words</w:t>
      </w:r>
      <w:r w:rsidR="00823FAA" w:rsidRPr="00BC7A88">
        <w:rPr>
          <w:b/>
          <w:i/>
          <w:noProof/>
          <w:color w:val="auto"/>
          <w:sz w:val="20"/>
          <w:szCs w:val="20"/>
          <w:lang w:val="en-US"/>
        </w:rPr>
        <w:t>, Bold</w:t>
      </w:r>
      <w:r w:rsidRPr="00BC7A88">
        <w:rPr>
          <w:b/>
          <w:i/>
          <w:noProof/>
          <w:color w:val="auto"/>
          <w:sz w:val="20"/>
          <w:szCs w:val="20"/>
          <w:lang w:val="en-US"/>
        </w:rPr>
        <w:t>)</w:t>
      </w:r>
    </w:p>
    <w:p w14:paraId="2D317728" w14:textId="77777777" w:rsidR="00E113C7" w:rsidRPr="00BC7A88" w:rsidRDefault="00E113C7" w:rsidP="00E113C7">
      <w:pPr>
        <w:pStyle w:val="Default"/>
        <w:jc w:val="both"/>
        <w:rPr>
          <w:i/>
          <w:noProof/>
          <w:color w:val="auto"/>
          <w:sz w:val="20"/>
          <w:szCs w:val="20"/>
          <w:lang w:val="en-US"/>
        </w:rPr>
      </w:pPr>
      <w:r w:rsidRPr="00BC7A88">
        <w:rPr>
          <w:i/>
          <w:noProof/>
          <w:color w:val="auto"/>
          <w:sz w:val="20"/>
          <w:szCs w:val="20"/>
          <w:lang w:val="en-US"/>
        </w:rPr>
        <w:t>(The summary text should be written with 1 line spacing, and there should be no spaces before and after the paragraph. There should be no indentation in the text.</w:t>
      </w:r>
      <w:r w:rsidRPr="00BC7A88">
        <w:rPr>
          <w:noProof/>
          <w:lang w:val="en-US"/>
        </w:rPr>
        <w:t xml:space="preserve"> </w:t>
      </w:r>
      <w:r w:rsidRPr="00BC7A88">
        <w:rPr>
          <w:i/>
          <w:noProof/>
          <w:color w:val="auto"/>
          <w:sz w:val="20"/>
          <w:szCs w:val="20"/>
          <w:lang w:val="en-US"/>
        </w:rPr>
        <w:t>Abstract, in Times New Roman font, italic and 10 point font.)</w:t>
      </w:r>
    </w:p>
    <w:p w14:paraId="7056524E" w14:textId="28DC647A" w:rsidR="005B4C83" w:rsidRDefault="00A7112F" w:rsidP="00A7112F">
      <w:pPr>
        <w:pStyle w:val="Default"/>
        <w:jc w:val="both"/>
        <w:rPr>
          <w:i/>
          <w:noProof/>
          <w:color w:val="auto"/>
          <w:sz w:val="20"/>
          <w:szCs w:val="20"/>
          <w:lang w:val="en-US"/>
        </w:rPr>
      </w:pPr>
      <w:r w:rsidRPr="00BC7A88">
        <w:rPr>
          <w:i/>
          <w:noProof/>
          <w:color w:val="auto"/>
          <w:sz w:val="20"/>
          <w:szCs w:val="20"/>
          <w:lang w:val="en-US"/>
        </w:rPr>
        <w:t>Today, the development and widespread use of technology has brought about many structural changes. In the pioneer of the development of the Internet network and the software architecture, a decentralized environment can be created with the principle of co-work. In this sense, without a specific center, we can talk about a new technology with a model of communication between spouses, cryptographic data and a distributed system structure. In fact, similar applications have emerged in the past, but the block chain has done different things. In particular, the widespread use of cryptographic money has changed the perspective of financial systems.</w:t>
      </w:r>
    </w:p>
    <w:p w14:paraId="7A5146F6" w14:textId="77777777" w:rsidR="00A7112F" w:rsidRPr="00BC7A88" w:rsidRDefault="00A7112F" w:rsidP="00A7112F">
      <w:pPr>
        <w:pStyle w:val="Default"/>
        <w:spacing w:after="120"/>
        <w:jc w:val="both"/>
        <w:rPr>
          <w:i/>
          <w:noProof/>
          <w:color w:val="auto"/>
          <w:sz w:val="20"/>
          <w:szCs w:val="20"/>
          <w:lang w:val="en-US"/>
        </w:rPr>
      </w:pPr>
    </w:p>
    <w:p w14:paraId="1B1C3E16" w14:textId="62E7FAE7" w:rsidR="00A7112F" w:rsidRPr="00BC7A88" w:rsidRDefault="00A7112F" w:rsidP="00A7112F">
      <w:pPr>
        <w:spacing w:after="120" w:line="240" w:lineRule="auto"/>
        <w:jc w:val="both"/>
        <w:rPr>
          <w:rFonts w:ascii="Times New Roman" w:hAnsi="Times New Roman" w:cs="Times New Roman"/>
          <w:noProof/>
          <w:sz w:val="20"/>
          <w:szCs w:val="20"/>
          <w:lang w:val="en-US"/>
        </w:rPr>
      </w:pPr>
      <w:r w:rsidRPr="00BC7A88">
        <w:rPr>
          <w:rFonts w:ascii="Times New Roman" w:hAnsi="Times New Roman" w:cs="Times New Roman"/>
          <w:b/>
          <w:bCs/>
          <w:i/>
          <w:iCs/>
          <w:noProof/>
          <w:sz w:val="20"/>
          <w:szCs w:val="20"/>
          <w:lang w:val="en-US"/>
        </w:rPr>
        <w:t xml:space="preserve">Keywords— </w:t>
      </w:r>
      <w:r w:rsidRPr="00BC7A88">
        <w:rPr>
          <w:rFonts w:ascii="Times New Roman" w:hAnsi="Times New Roman" w:cs="Times New Roman"/>
          <w:noProof/>
          <w:sz w:val="20"/>
          <w:szCs w:val="20"/>
          <w:lang w:val="en-US"/>
        </w:rPr>
        <w:t>Block Chain, Crypto Money, Business Practices</w:t>
      </w:r>
      <w:r w:rsidR="00F17CD0" w:rsidRPr="00BC7A88">
        <w:rPr>
          <w:rFonts w:ascii="Times New Roman" w:hAnsi="Times New Roman" w:cs="Times New Roman"/>
          <w:noProof/>
          <w:sz w:val="20"/>
          <w:szCs w:val="20"/>
          <w:lang w:val="en-US"/>
        </w:rPr>
        <w:t xml:space="preserve"> (Max 4 words</w:t>
      </w:r>
      <w:r w:rsidR="00597F7F" w:rsidRPr="00BC7A88">
        <w:rPr>
          <w:rFonts w:ascii="Times New Roman" w:hAnsi="Times New Roman" w:cs="Times New Roman"/>
          <w:noProof/>
          <w:sz w:val="20"/>
          <w:szCs w:val="20"/>
          <w:lang w:val="en-US"/>
        </w:rPr>
        <w:t xml:space="preserve"> /</w:t>
      </w:r>
      <w:r w:rsidR="00597F7F" w:rsidRPr="00BC7A88">
        <w:rPr>
          <w:noProof/>
          <w:lang w:val="en-US"/>
        </w:rPr>
        <w:t xml:space="preserve"> </w:t>
      </w:r>
      <w:r w:rsidR="00597F7F" w:rsidRPr="00BC7A88">
        <w:rPr>
          <w:rFonts w:ascii="Times New Roman" w:hAnsi="Times New Roman" w:cs="Times New Roman"/>
          <w:noProof/>
          <w:sz w:val="20"/>
          <w:szCs w:val="20"/>
          <w:lang w:val="en-US"/>
        </w:rPr>
        <w:t>Every word must start with a capital letter</w:t>
      </w:r>
      <w:r w:rsidR="00F17CD0" w:rsidRPr="00BC7A88">
        <w:rPr>
          <w:rFonts w:ascii="Times New Roman" w:hAnsi="Times New Roman" w:cs="Times New Roman"/>
          <w:noProof/>
          <w:sz w:val="20"/>
          <w:szCs w:val="20"/>
          <w:lang w:val="en-US"/>
        </w:rPr>
        <w:t>).</w:t>
      </w:r>
    </w:p>
    <w:p w14:paraId="2BD6DD6A" w14:textId="77777777" w:rsidR="00B42D8E" w:rsidRPr="00BC7A88" w:rsidRDefault="00B42D8E" w:rsidP="002B4B4B">
      <w:pPr>
        <w:pStyle w:val="Default"/>
        <w:spacing w:before="100" w:after="100"/>
        <w:jc w:val="both"/>
        <w:rPr>
          <w:noProof/>
          <w:color w:val="auto"/>
          <w:sz w:val="20"/>
          <w:szCs w:val="20"/>
          <w:lang w:val="en-US"/>
        </w:rPr>
      </w:pPr>
    </w:p>
    <w:p w14:paraId="42A60D3B" w14:textId="77777777" w:rsidR="00430FE8" w:rsidRPr="00BC7A88" w:rsidRDefault="00430FE8">
      <w:pPr>
        <w:rPr>
          <w:rFonts w:ascii="Times New Roman" w:hAnsi="Times New Roman" w:cs="Times New Roman"/>
          <w:noProof/>
          <w:sz w:val="20"/>
          <w:szCs w:val="20"/>
          <w:lang w:val="en-US"/>
        </w:rPr>
      </w:pPr>
    </w:p>
    <w:p w14:paraId="744A9E6C" w14:textId="1FD6074A" w:rsidR="00B06692" w:rsidRPr="00BC7A88" w:rsidRDefault="002E7E1C" w:rsidP="00AE5338">
      <w:pPr>
        <w:jc w:val="both"/>
        <w:rPr>
          <w:rFonts w:ascii="Times New Roman" w:hAnsi="Times New Roman" w:cs="Times New Roman"/>
          <w:noProof/>
          <w:sz w:val="20"/>
          <w:szCs w:val="20"/>
          <w:lang w:val="en-US"/>
        </w:rPr>
      </w:pPr>
      <w:r w:rsidRPr="00BC7A88">
        <w:rPr>
          <w:rFonts w:ascii="Times New Roman" w:hAnsi="Times New Roman" w:cs="Times New Roman"/>
          <w:b/>
          <w:bCs/>
          <w:noProof/>
          <w:sz w:val="20"/>
          <w:szCs w:val="20"/>
          <w:lang w:val="en-US"/>
        </w:rPr>
        <w:t xml:space="preserve">Full Text: </w:t>
      </w:r>
      <w:r w:rsidRPr="00BC7A88">
        <w:rPr>
          <w:rFonts w:ascii="Times New Roman" w:hAnsi="Times New Roman" w:cs="Times New Roman"/>
          <w:noProof/>
          <w:sz w:val="20"/>
          <w:szCs w:val="20"/>
          <w:lang w:val="en-US"/>
        </w:rPr>
        <w:t xml:space="preserve">It should be between 5000-6500 words, excluding </w:t>
      </w:r>
      <w:r w:rsidR="00C97AB3" w:rsidRPr="00BC7A88">
        <w:rPr>
          <w:rFonts w:ascii="Times New Roman" w:hAnsi="Times New Roman" w:cs="Times New Roman"/>
          <w:noProof/>
          <w:sz w:val="20"/>
          <w:szCs w:val="20"/>
          <w:lang w:val="en-US"/>
        </w:rPr>
        <w:t>references.</w:t>
      </w:r>
      <w:r w:rsidRPr="00BC7A88">
        <w:rPr>
          <w:rFonts w:ascii="Times New Roman" w:hAnsi="Times New Roman" w:cs="Times New Roman"/>
          <w:noProof/>
          <w:sz w:val="20"/>
          <w:szCs w:val="20"/>
          <w:lang w:val="en-US"/>
        </w:rPr>
        <w:t xml:space="preserve"> </w:t>
      </w:r>
      <w:r w:rsidR="00F17CD0" w:rsidRPr="00BC7A88">
        <w:rPr>
          <w:rFonts w:ascii="Times New Roman" w:hAnsi="Times New Roman" w:cs="Times New Roman"/>
          <w:noProof/>
          <w:sz w:val="20"/>
          <w:szCs w:val="20"/>
          <w:lang w:val="en-US"/>
        </w:rPr>
        <w:t>The margins should be equal, 2.5 cm for the right, left, top and bottom sections.</w:t>
      </w:r>
      <w:r w:rsidR="00F17CD0" w:rsidRPr="00BC7A88">
        <w:rPr>
          <w:noProof/>
          <w:lang w:val="en-US"/>
        </w:rPr>
        <w:t xml:space="preserve"> </w:t>
      </w:r>
      <w:r w:rsidR="00F17CD0" w:rsidRPr="00BC7A88">
        <w:rPr>
          <w:rFonts w:ascii="Times New Roman" w:hAnsi="Times New Roman" w:cs="Times New Roman"/>
          <w:noProof/>
          <w:sz w:val="20"/>
          <w:szCs w:val="20"/>
          <w:lang w:val="en-US"/>
        </w:rPr>
        <w:t>The font should be Times New Roman and the font size should be 11 points.</w:t>
      </w:r>
      <w:r w:rsidR="00B06692" w:rsidRPr="00BC7A88">
        <w:rPr>
          <w:rFonts w:ascii="Times New Roman" w:hAnsi="Times New Roman" w:cs="Times New Roman"/>
          <w:noProof/>
          <w:sz w:val="20"/>
          <w:szCs w:val="20"/>
          <w:lang w:val="en-US"/>
        </w:rPr>
        <w:br w:type="page"/>
      </w:r>
    </w:p>
    <w:p w14:paraId="6DAC7DD5" w14:textId="2E251289" w:rsidR="002B4B4B" w:rsidRPr="00BC7A88" w:rsidRDefault="002B4B4B" w:rsidP="00251B21">
      <w:pPr>
        <w:pStyle w:val="Default"/>
        <w:spacing w:after="120" w:line="360" w:lineRule="auto"/>
        <w:jc w:val="both"/>
        <w:rPr>
          <w:b/>
          <w:bCs/>
          <w:noProof/>
          <w:color w:val="auto"/>
          <w:sz w:val="22"/>
          <w:szCs w:val="22"/>
          <w:lang w:val="en-US"/>
        </w:rPr>
      </w:pPr>
      <w:r w:rsidRPr="00BC7A88">
        <w:rPr>
          <w:b/>
          <w:bCs/>
          <w:noProof/>
          <w:color w:val="auto"/>
          <w:sz w:val="22"/>
          <w:szCs w:val="22"/>
          <w:lang w:val="en-US"/>
        </w:rPr>
        <w:lastRenderedPageBreak/>
        <w:t xml:space="preserve">1. </w:t>
      </w:r>
      <w:r w:rsidR="00D615DB" w:rsidRPr="00BC7A88">
        <w:rPr>
          <w:b/>
          <w:bCs/>
          <w:noProof/>
          <w:color w:val="auto"/>
          <w:sz w:val="22"/>
          <w:szCs w:val="22"/>
          <w:lang w:val="en-US"/>
        </w:rPr>
        <w:t>Introduction</w:t>
      </w:r>
      <w:r w:rsidR="00251B21" w:rsidRPr="00BC7A88">
        <w:rPr>
          <w:b/>
          <w:bCs/>
          <w:noProof/>
          <w:color w:val="auto"/>
          <w:sz w:val="22"/>
          <w:szCs w:val="22"/>
          <w:lang w:val="en-US"/>
        </w:rPr>
        <w:t xml:space="preserve"> </w:t>
      </w:r>
      <w:bookmarkStart w:id="0" w:name="_Hlk165031211"/>
      <w:r w:rsidR="00251B21" w:rsidRPr="00BC7A88">
        <w:rPr>
          <w:b/>
          <w:bCs/>
          <w:noProof/>
          <w:color w:val="auto"/>
          <w:sz w:val="22"/>
          <w:szCs w:val="22"/>
          <w:lang w:val="en-US"/>
        </w:rPr>
        <w:t>(Only Initials Are Uppercase / 11 Point / Times New Roman Font / Bold)</w:t>
      </w:r>
      <w:bookmarkEnd w:id="0"/>
    </w:p>
    <w:p w14:paraId="0D64441A" w14:textId="1380A989" w:rsidR="00757CFC" w:rsidRPr="00BC7A88" w:rsidRDefault="00215C7B" w:rsidP="0098358D">
      <w:pPr>
        <w:pStyle w:val="Default"/>
        <w:spacing w:after="120"/>
        <w:ind w:firstLine="284"/>
        <w:jc w:val="both"/>
        <w:rPr>
          <w:noProof/>
          <w:color w:val="auto"/>
          <w:sz w:val="22"/>
          <w:szCs w:val="22"/>
          <w:lang w:val="en-US"/>
        </w:rPr>
      </w:pPr>
      <w:bookmarkStart w:id="1" w:name="_Hlk165030407"/>
      <w:r w:rsidRPr="00BC7A88">
        <w:rPr>
          <w:noProof/>
          <w:color w:val="auto"/>
          <w:sz w:val="22"/>
          <w:szCs w:val="22"/>
          <w:lang w:val="en-US"/>
        </w:rPr>
        <w:t xml:space="preserve">In this section, the first line should start 0.5 cm inside. Paragraph spacing should be 0 pt first and then 6 pt. The entire paragraph should be written in </w:t>
      </w:r>
      <w:r w:rsidR="00184C10">
        <w:rPr>
          <w:noProof/>
          <w:color w:val="auto"/>
          <w:sz w:val="22"/>
          <w:szCs w:val="22"/>
          <w:lang w:val="en-US"/>
        </w:rPr>
        <w:t>single-line</w:t>
      </w:r>
      <w:r w:rsidRPr="00BC7A88">
        <w:rPr>
          <w:noProof/>
          <w:color w:val="auto"/>
          <w:sz w:val="22"/>
          <w:szCs w:val="22"/>
          <w:lang w:val="en-US"/>
        </w:rPr>
        <w:t xml:space="preserve"> spacing.</w:t>
      </w:r>
      <w:r w:rsidR="00D23763" w:rsidRPr="00BC7A88">
        <w:rPr>
          <w:noProof/>
          <w:color w:val="auto"/>
          <w:sz w:val="22"/>
          <w:szCs w:val="22"/>
          <w:lang w:val="en-US"/>
        </w:rPr>
        <w:t xml:space="preserve"> </w:t>
      </w:r>
      <w:r w:rsidRPr="00BC7A88">
        <w:rPr>
          <w:noProof/>
          <w:color w:val="auto"/>
          <w:sz w:val="22"/>
          <w:szCs w:val="22"/>
          <w:lang w:val="en-US"/>
        </w:rPr>
        <w:t>References in the entire text should be as shown in the examples. (Beck et al. 2016)</w:t>
      </w:r>
      <w:r w:rsidR="00270625">
        <w:rPr>
          <w:noProof/>
          <w:color w:val="auto"/>
          <w:sz w:val="22"/>
          <w:szCs w:val="22"/>
          <w:lang w:val="en-US"/>
        </w:rPr>
        <w:t xml:space="preserve"> or</w:t>
      </w:r>
      <w:r w:rsidRPr="00BC7A88">
        <w:rPr>
          <w:noProof/>
          <w:color w:val="auto"/>
          <w:sz w:val="22"/>
          <w:szCs w:val="22"/>
          <w:lang w:val="en-US"/>
        </w:rPr>
        <w:t xml:space="preserve"> (Beck, 2016:8)</w:t>
      </w:r>
    </w:p>
    <w:bookmarkEnd w:id="1"/>
    <w:p w14:paraId="5A954653" w14:textId="12944056" w:rsidR="00757CFC" w:rsidRPr="00BC7A88" w:rsidRDefault="00717D2B" w:rsidP="006E5BEF">
      <w:pPr>
        <w:spacing w:after="120"/>
        <w:jc w:val="both"/>
        <w:rPr>
          <w:rFonts w:ascii="Times New Roman" w:hAnsi="Times New Roman" w:cs="Times New Roman"/>
          <w:b/>
          <w:bCs/>
          <w:noProof/>
          <w:lang w:val="en-US"/>
        </w:rPr>
      </w:pPr>
      <w:r w:rsidRPr="00BC7A88">
        <w:rPr>
          <w:rFonts w:ascii="Times New Roman" w:hAnsi="Times New Roman" w:cs="Times New Roman"/>
          <w:b/>
          <w:bCs/>
          <w:noProof/>
          <w:lang w:val="en-US"/>
        </w:rPr>
        <w:t xml:space="preserve">2. </w:t>
      </w:r>
      <w:r w:rsidR="006E5BEF" w:rsidRPr="00BC7A88">
        <w:rPr>
          <w:rFonts w:ascii="Times New Roman" w:hAnsi="Times New Roman" w:cs="Times New Roman"/>
          <w:b/>
          <w:bCs/>
          <w:noProof/>
          <w:lang w:val="en-US"/>
        </w:rPr>
        <w:t>Conceptual framework / Theoretical Framework / Related Literature</w:t>
      </w:r>
      <w:r w:rsidR="00251B21" w:rsidRPr="00BC7A88">
        <w:rPr>
          <w:rFonts w:ascii="Times New Roman" w:hAnsi="Times New Roman" w:cs="Times New Roman"/>
          <w:b/>
          <w:bCs/>
          <w:noProof/>
          <w:lang w:val="en-US"/>
        </w:rPr>
        <w:t xml:space="preserve"> (Only Initials Are Uppercase / 11 Point / Times New Roman Font / Bold)</w:t>
      </w:r>
    </w:p>
    <w:p w14:paraId="2F35804C" w14:textId="6839B2B9" w:rsidR="006E5BEF" w:rsidRPr="00BC7A88" w:rsidRDefault="006E5BEF" w:rsidP="006E5BEF">
      <w:pPr>
        <w:pStyle w:val="Default"/>
        <w:spacing w:after="120"/>
        <w:ind w:firstLine="284"/>
        <w:jc w:val="both"/>
        <w:rPr>
          <w:noProof/>
          <w:color w:val="auto"/>
          <w:sz w:val="22"/>
          <w:szCs w:val="22"/>
          <w:lang w:val="en-US"/>
        </w:rPr>
      </w:pPr>
      <w:r w:rsidRPr="00BC7A88">
        <w:rPr>
          <w:noProof/>
          <w:color w:val="auto"/>
          <w:sz w:val="22"/>
          <w:szCs w:val="22"/>
          <w:lang w:val="en-US"/>
        </w:rPr>
        <w:t xml:space="preserve">In this section, the first line should start 0.5 cm inside. Paragraph spacing should be 0 pt first and then 6 pt. The entire paragraph should be written in </w:t>
      </w:r>
      <w:r w:rsidR="00184C10">
        <w:rPr>
          <w:noProof/>
          <w:color w:val="auto"/>
          <w:sz w:val="22"/>
          <w:szCs w:val="22"/>
          <w:lang w:val="en-US"/>
        </w:rPr>
        <w:t>single-line</w:t>
      </w:r>
      <w:r w:rsidRPr="00BC7A88">
        <w:rPr>
          <w:noProof/>
          <w:color w:val="auto"/>
          <w:sz w:val="22"/>
          <w:szCs w:val="22"/>
          <w:lang w:val="en-US"/>
        </w:rPr>
        <w:t xml:space="preserve"> spacing. References in the entire text should be as shown in the examples. (Beck et al. 2016)</w:t>
      </w:r>
      <w:r w:rsidR="00270625">
        <w:rPr>
          <w:noProof/>
          <w:color w:val="auto"/>
          <w:sz w:val="22"/>
          <w:szCs w:val="22"/>
          <w:lang w:val="en-US"/>
        </w:rPr>
        <w:t xml:space="preserve"> or</w:t>
      </w:r>
      <w:r w:rsidRPr="00BC7A88">
        <w:rPr>
          <w:noProof/>
          <w:color w:val="auto"/>
          <w:sz w:val="22"/>
          <w:szCs w:val="22"/>
          <w:lang w:val="en-US"/>
        </w:rPr>
        <w:t xml:space="preserve"> (Beck, 2016:8)</w:t>
      </w:r>
    </w:p>
    <w:p w14:paraId="2F527BB9" w14:textId="6F7E69E0" w:rsidR="00113795" w:rsidRPr="00BC7A88" w:rsidRDefault="006E5BEF" w:rsidP="006E5BEF">
      <w:pPr>
        <w:pStyle w:val="Default"/>
        <w:spacing w:after="120"/>
        <w:ind w:firstLine="284"/>
        <w:jc w:val="both"/>
        <w:rPr>
          <w:noProof/>
          <w:color w:val="auto"/>
          <w:sz w:val="22"/>
          <w:szCs w:val="22"/>
          <w:lang w:val="en-US"/>
        </w:rPr>
      </w:pPr>
      <w:r w:rsidRPr="00BC7A88">
        <w:rPr>
          <w:noProof/>
          <w:color w:val="auto"/>
          <w:sz w:val="22"/>
          <w:szCs w:val="22"/>
          <w:lang w:val="en-US"/>
        </w:rPr>
        <w:t>The reference to the figure example to be given in the text should be aligned to the left and placed below the figure.</w:t>
      </w:r>
      <w:r w:rsidR="00251B21" w:rsidRPr="00BC7A88">
        <w:rPr>
          <w:noProof/>
          <w:lang w:val="en-US"/>
        </w:rPr>
        <w:t xml:space="preserve"> </w:t>
      </w:r>
      <w:r w:rsidR="00251B21" w:rsidRPr="00BC7A88">
        <w:rPr>
          <w:noProof/>
          <w:color w:val="auto"/>
          <w:sz w:val="22"/>
          <w:szCs w:val="22"/>
          <w:lang w:val="en-US"/>
        </w:rPr>
        <w:t>The shape name should be above the shape and centered.</w:t>
      </w:r>
      <w:r w:rsidR="00695618" w:rsidRPr="00BC7A88">
        <w:rPr>
          <w:noProof/>
          <w:lang w:val="en-US"/>
        </w:rPr>
        <w:t xml:space="preserve"> </w:t>
      </w:r>
      <w:r w:rsidR="00695618" w:rsidRPr="00BC7A88">
        <w:rPr>
          <w:noProof/>
          <w:color w:val="auto"/>
          <w:sz w:val="22"/>
          <w:szCs w:val="22"/>
          <w:lang w:val="en-US"/>
        </w:rPr>
        <w:t>Tables or figures must be cited in the text.</w:t>
      </w:r>
    </w:p>
    <w:p w14:paraId="0BF36F46" w14:textId="088A4D9C" w:rsidR="00251B21" w:rsidRPr="00BC7A88" w:rsidRDefault="00251B21" w:rsidP="00251B21">
      <w:pPr>
        <w:pStyle w:val="Default"/>
        <w:spacing w:after="120"/>
        <w:ind w:firstLine="284"/>
        <w:jc w:val="center"/>
        <w:rPr>
          <w:noProof/>
          <w:color w:val="auto"/>
          <w:sz w:val="22"/>
          <w:szCs w:val="22"/>
          <w:lang w:val="en-US"/>
        </w:rPr>
      </w:pPr>
      <w:r w:rsidRPr="00BC7A88">
        <w:rPr>
          <w:noProof/>
          <w:color w:val="auto"/>
          <w:sz w:val="22"/>
          <w:szCs w:val="22"/>
          <w:lang w:val="en-US"/>
        </w:rPr>
        <w:t xml:space="preserve">Figure 1: Only Initials Are Uppercase / 11 Point / Times New Roman </w:t>
      </w:r>
    </w:p>
    <w:p w14:paraId="4F88DF88" w14:textId="7CF1512E" w:rsidR="00113795" w:rsidRPr="00BC7A88" w:rsidRDefault="00B60BEE" w:rsidP="00DD3AB9">
      <w:pPr>
        <w:pStyle w:val="Default"/>
        <w:spacing w:after="120"/>
        <w:jc w:val="center"/>
        <w:rPr>
          <w:noProof/>
          <w:color w:val="auto"/>
          <w:sz w:val="22"/>
          <w:szCs w:val="22"/>
          <w:lang w:val="en-US"/>
        </w:rPr>
      </w:pPr>
      <w:r w:rsidRPr="00BC7A88">
        <w:rPr>
          <w:noProof/>
          <w:color w:val="auto"/>
          <w:sz w:val="22"/>
          <w:szCs w:val="22"/>
          <w:lang w:val="en-US" w:eastAsia="tr-TR"/>
        </w:rPr>
        <w:drawing>
          <wp:inline distT="0" distB="0" distL="0" distR="0" wp14:anchorId="13709B6D" wp14:editId="1D1195DC">
            <wp:extent cx="5095875" cy="3101340"/>
            <wp:effectExtent l="0" t="0" r="9525" b="3810"/>
            <wp:docPr id="3" name="Resim 1" descr="blockchain adım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ckchain adımlar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5875" cy="3101340"/>
                    </a:xfrm>
                    <a:prstGeom prst="rect">
                      <a:avLst/>
                    </a:prstGeom>
                    <a:noFill/>
                    <a:ln>
                      <a:noFill/>
                    </a:ln>
                  </pic:spPr>
                </pic:pic>
              </a:graphicData>
            </a:graphic>
          </wp:inline>
        </w:drawing>
      </w:r>
    </w:p>
    <w:p w14:paraId="4646BA13" w14:textId="3C19F1D8" w:rsidR="00113795" w:rsidRPr="00BC7A88" w:rsidRDefault="006E5BEF" w:rsidP="00113795">
      <w:pPr>
        <w:pStyle w:val="Default"/>
        <w:spacing w:after="120"/>
        <w:jc w:val="both"/>
        <w:rPr>
          <w:noProof/>
          <w:color w:val="auto"/>
          <w:sz w:val="22"/>
          <w:szCs w:val="22"/>
          <w:lang w:val="en-US"/>
        </w:rPr>
      </w:pPr>
      <w:r w:rsidRPr="00BC7A88">
        <w:rPr>
          <w:noProof/>
          <w:color w:val="auto"/>
          <w:sz w:val="22"/>
          <w:szCs w:val="22"/>
          <w:lang w:val="en-US"/>
        </w:rPr>
        <w:t>Source</w:t>
      </w:r>
      <w:r w:rsidR="00113795" w:rsidRPr="00BC7A88">
        <w:rPr>
          <w:noProof/>
          <w:color w:val="auto"/>
          <w:sz w:val="22"/>
          <w:szCs w:val="22"/>
          <w:lang w:val="en-US"/>
        </w:rPr>
        <w:t xml:space="preserve">: </w:t>
      </w:r>
      <w:r w:rsidR="001A23D4" w:rsidRPr="00BC7A88">
        <w:rPr>
          <w:noProof/>
          <w:color w:val="auto"/>
          <w:sz w:val="22"/>
          <w:szCs w:val="22"/>
          <w:lang w:val="en-US"/>
        </w:rPr>
        <w:t>Crosby</w:t>
      </w:r>
      <w:r w:rsidR="00113795" w:rsidRPr="00BC7A88">
        <w:rPr>
          <w:noProof/>
          <w:color w:val="auto"/>
          <w:sz w:val="22"/>
          <w:szCs w:val="22"/>
          <w:lang w:val="en-US"/>
        </w:rPr>
        <w:t>,</w:t>
      </w:r>
      <w:r w:rsidRPr="00BC7A88">
        <w:rPr>
          <w:noProof/>
          <w:color w:val="auto"/>
          <w:sz w:val="22"/>
          <w:szCs w:val="22"/>
          <w:lang w:val="en-US"/>
        </w:rPr>
        <w:t xml:space="preserve"> </w:t>
      </w:r>
      <w:r w:rsidR="00113795" w:rsidRPr="00BC7A88">
        <w:rPr>
          <w:noProof/>
          <w:color w:val="auto"/>
          <w:sz w:val="22"/>
          <w:szCs w:val="22"/>
          <w:lang w:val="en-US"/>
        </w:rPr>
        <w:t>2016</w:t>
      </w:r>
    </w:p>
    <w:p w14:paraId="225D4318" w14:textId="71035FD6" w:rsidR="00D23763" w:rsidRPr="00BC7A88" w:rsidRDefault="00A87718" w:rsidP="00A105C8">
      <w:pPr>
        <w:pStyle w:val="Default"/>
        <w:spacing w:after="120" w:line="276" w:lineRule="auto"/>
        <w:jc w:val="both"/>
        <w:rPr>
          <w:b/>
          <w:iCs/>
          <w:noProof/>
          <w:color w:val="auto"/>
          <w:sz w:val="22"/>
          <w:szCs w:val="22"/>
          <w:lang w:val="en-US"/>
        </w:rPr>
      </w:pPr>
      <w:r w:rsidRPr="00BC7A88">
        <w:rPr>
          <w:b/>
          <w:iCs/>
          <w:noProof/>
          <w:color w:val="auto"/>
          <w:sz w:val="22"/>
          <w:szCs w:val="22"/>
          <w:lang w:val="en-US"/>
        </w:rPr>
        <w:t>2.1.</w:t>
      </w:r>
      <w:r w:rsidR="00341A32" w:rsidRPr="00BC7A88">
        <w:rPr>
          <w:noProof/>
          <w:lang w:val="en-US"/>
        </w:rPr>
        <w:t xml:space="preserve"> </w:t>
      </w:r>
      <w:r w:rsidR="008153B9" w:rsidRPr="00BC7A88">
        <w:rPr>
          <w:b/>
          <w:iCs/>
          <w:noProof/>
          <w:color w:val="auto"/>
          <w:sz w:val="22"/>
          <w:szCs w:val="22"/>
          <w:lang w:val="en-US"/>
        </w:rPr>
        <w:t>Subtitle</w:t>
      </w:r>
    </w:p>
    <w:p w14:paraId="50ADFAF8" w14:textId="7F7E782E" w:rsidR="00ED0A25" w:rsidRPr="00BC7A88" w:rsidRDefault="00ED0A25" w:rsidP="00ED0A25">
      <w:pPr>
        <w:pStyle w:val="Default"/>
        <w:spacing w:after="120"/>
        <w:ind w:firstLine="284"/>
        <w:jc w:val="both"/>
        <w:rPr>
          <w:noProof/>
          <w:color w:val="auto"/>
          <w:sz w:val="22"/>
          <w:szCs w:val="22"/>
          <w:lang w:val="en-US"/>
        </w:rPr>
      </w:pPr>
      <w:r w:rsidRPr="00BC7A88">
        <w:rPr>
          <w:noProof/>
          <w:color w:val="auto"/>
          <w:sz w:val="22"/>
          <w:szCs w:val="22"/>
          <w:lang w:val="en-US"/>
        </w:rPr>
        <w:t xml:space="preserve">In this section, the first line should start 0.5 cm inside. Paragraph spacing should be 0 pt first and then 6 pt. The entire paragraph should be written in </w:t>
      </w:r>
      <w:r w:rsidR="00184C10">
        <w:rPr>
          <w:noProof/>
          <w:color w:val="auto"/>
          <w:sz w:val="22"/>
          <w:szCs w:val="22"/>
          <w:lang w:val="en-US"/>
        </w:rPr>
        <w:t>single-line</w:t>
      </w:r>
      <w:r w:rsidRPr="00BC7A88">
        <w:rPr>
          <w:noProof/>
          <w:color w:val="auto"/>
          <w:sz w:val="22"/>
          <w:szCs w:val="22"/>
          <w:lang w:val="en-US"/>
        </w:rPr>
        <w:t xml:space="preserve"> spacing. References in the entire text should be as shown in the examples. (Beck et al. 2016) </w:t>
      </w:r>
      <w:r w:rsidR="00CC12C0">
        <w:rPr>
          <w:noProof/>
          <w:color w:val="auto"/>
          <w:sz w:val="22"/>
          <w:szCs w:val="22"/>
          <w:lang w:val="en-US"/>
        </w:rPr>
        <w:t>or</w:t>
      </w:r>
      <w:r w:rsidR="00282ADB" w:rsidRPr="00BC7A88">
        <w:rPr>
          <w:noProof/>
          <w:color w:val="auto"/>
          <w:sz w:val="22"/>
          <w:szCs w:val="22"/>
          <w:lang w:val="en-US"/>
        </w:rPr>
        <w:t xml:space="preserve"> </w:t>
      </w:r>
      <w:r w:rsidRPr="00BC7A88">
        <w:rPr>
          <w:noProof/>
          <w:color w:val="auto"/>
          <w:sz w:val="22"/>
          <w:szCs w:val="22"/>
          <w:lang w:val="en-US"/>
        </w:rPr>
        <w:t>(Beck, 20</w:t>
      </w:r>
      <w:r w:rsidR="00282ADB" w:rsidRPr="00BC7A88">
        <w:rPr>
          <w:noProof/>
          <w:color w:val="auto"/>
          <w:sz w:val="22"/>
          <w:szCs w:val="22"/>
          <w:lang w:val="en-US"/>
        </w:rPr>
        <w:t>20</w:t>
      </w:r>
      <w:r w:rsidRPr="00BC7A88">
        <w:rPr>
          <w:noProof/>
          <w:color w:val="auto"/>
          <w:sz w:val="22"/>
          <w:szCs w:val="22"/>
          <w:lang w:val="en-US"/>
        </w:rPr>
        <w:t>:8)</w:t>
      </w:r>
      <w:r w:rsidR="00282ADB" w:rsidRPr="00BC7A88">
        <w:rPr>
          <w:noProof/>
          <w:color w:val="auto"/>
          <w:sz w:val="22"/>
          <w:szCs w:val="22"/>
          <w:lang w:val="en-US"/>
        </w:rPr>
        <w:t>.</w:t>
      </w:r>
    </w:p>
    <w:p w14:paraId="1F9D57D3" w14:textId="2960E85D" w:rsidR="00695618" w:rsidRPr="00BC7A88" w:rsidRDefault="00695618" w:rsidP="00695618">
      <w:pPr>
        <w:pStyle w:val="Default"/>
        <w:spacing w:after="120"/>
        <w:ind w:firstLine="284"/>
        <w:jc w:val="both"/>
        <w:rPr>
          <w:noProof/>
          <w:color w:val="auto"/>
          <w:sz w:val="22"/>
          <w:szCs w:val="22"/>
          <w:lang w:val="en-US"/>
        </w:rPr>
      </w:pPr>
      <w:r w:rsidRPr="00BC7A88">
        <w:rPr>
          <w:noProof/>
          <w:color w:val="auto"/>
          <w:sz w:val="22"/>
          <w:szCs w:val="22"/>
          <w:lang w:val="en-US"/>
        </w:rPr>
        <w:t>The reference to the table example to be given in the text should be left aligned and placed below the table. The name of the table should be above and centered.</w:t>
      </w:r>
      <w:r w:rsidRPr="00BC7A88">
        <w:rPr>
          <w:noProof/>
          <w:lang w:val="en-US"/>
        </w:rPr>
        <w:t xml:space="preserve"> </w:t>
      </w:r>
      <w:r w:rsidRPr="00BC7A88">
        <w:rPr>
          <w:noProof/>
          <w:color w:val="auto"/>
          <w:sz w:val="22"/>
          <w:szCs w:val="22"/>
          <w:lang w:val="en-US"/>
        </w:rPr>
        <w:t>Tables or figures must be cited in the text.</w:t>
      </w:r>
    </w:p>
    <w:p w14:paraId="0C80162D" w14:textId="2299A492" w:rsidR="00695618" w:rsidRPr="00BC7A88" w:rsidRDefault="00695618" w:rsidP="00695618">
      <w:pPr>
        <w:pStyle w:val="Default"/>
        <w:spacing w:after="120"/>
        <w:ind w:firstLine="284"/>
        <w:jc w:val="center"/>
        <w:rPr>
          <w:noProof/>
          <w:color w:val="auto"/>
          <w:sz w:val="22"/>
          <w:szCs w:val="22"/>
          <w:lang w:val="en-US"/>
        </w:rPr>
      </w:pPr>
      <w:r w:rsidRPr="00BC7A88">
        <w:rPr>
          <w:noProof/>
          <w:color w:val="auto"/>
          <w:sz w:val="22"/>
          <w:szCs w:val="22"/>
          <w:lang w:val="en-US"/>
        </w:rPr>
        <w:t>Table 1: Only Initials Are Uppercase / 11 Point / Times New Roman Font</w:t>
      </w: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20"/>
        <w:gridCol w:w="3021"/>
        <w:gridCol w:w="3021"/>
      </w:tblGrid>
      <w:tr w:rsidR="00695618" w:rsidRPr="00BC7A88" w14:paraId="30FE2908" w14:textId="77777777" w:rsidTr="0019057C">
        <w:trPr>
          <w:trHeight w:val="373"/>
        </w:trPr>
        <w:tc>
          <w:tcPr>
            <w:tcW w:w="3020" w:type="dxa"/>
          </w:tcPr>
          <w:p w14:paraId="3D197A59" w14:textId="5367520E" w:rsidR="00695618" w:rsidRPr="00BC7A88" w:rsidRDefault="00695618" w:rsidP="0019057C">
            <w:pPr>
              <w:pStyle w:val="Default"/>
              <w:spacing w:after="120"/>
              <w:jc w:val="center"/>
              <w:rPr>
                <w:noProof/>
                <w:color w:val="auto"/>
                <w:sz w:val="22"/>
                <w:szCs w:val="22"/>
                <w:lang w:val="en-US"/>
              </w:rPr>
            </w:pPr>
            <w:r w:rsidRPr="00BC7A88">
              <w:rPr>
                <w:noProof/>
                <w:color w:val="auto"/>
                <w:sz w:val="22"/>
                <w:szCs w:val="22"/>
                <w:lang w:val="en-US"/>
              </w:rPr>
              <w:t>xxx</w:t>
            </w:r>
            <w:r w:rsidR="0019057C" w:rsidRPr="00BC7A88">
              <w:rPr>
                <w:noProof/>
                <w:color w:val="auto"/>
                <w:sz w:val="22"/>
                <w:szCs w:val="22"/>
                <w:lang w:val="en-US"/>
              </w:rPr>
              <w:t>xx</w:t>
            </w:r>
          </w:p>
        </w:tc>
        <w:tc>
          <w:tcPr>
            <w:tcW w:w="3021" w:type="dxa"/>
          </w:tcPr>
          <w:p w14:paraId="15778971" w14:textId="70C52A55" w:rsidR="00695618" w:rsidRPr="00BC7A88" w:rsidRDefault="00695618" w:rsidP="0019057C">
            <w:pPr>
              <w:pStyle w:val="Default"/>
              <w:spacing w:after="120"/>
              <w:jc w:val="center"/>
              <w:rPr>
                <w:noProof/>
                <w:color w:val="auto"/>
                <w:sz w:val="22"/>
                <w:szCs w:val="22"/>
                <w:lang w:val="en-US"/>
              </w:rPr>
            </w:pPr>
            <w:r w:rsidRPr="00BC7A88">
              <w:rPr>
                <w:noProof/>
                <w:color w:val="auto"/>
                <w:sz w:val="22"/>
                <w:szCs w:val="22"/>
                <w:lang w:val="en-US"/>
              </w:rPr>
              <w:t>xxx</w:t>
            </w:r>
          </w:p>
        </w:tc>
        <w:tc>
          <w:tcPr>
            <w:tcW w:w="3021" w:type="dxa"/>
          </w:tcPr>
          <w:p w14:paraId="25E08294" w14:textId="15C4B79B" w:rsidR="00695618" w:rsidRPr="00BC7A88" w:rsidRDefault="00695618" w:rsidP="0019057C">
            <w:pPr>
              <w:pStyle w:val="Default"/>
              <w:spacing w:after="120"/>
              <w:jc w:val="center"/>
              <w:rPr>
                <w:noProof/>
                <w:color w:val="auto"/>
                <w:sz w:val="22"/>
                <w:szCs w:val="22"/>
                <w:lang w:val="en-US"/>
              </w:rPr>
            </w:pPr>
            <w:r w:rsidRPr="00BC7A88">
              <w:rPr>
                <w:noProof/>
                <w:color w:val="auto"/>
                <w:sz w:val="22"/>
                <w:szCs w:val="22"/>
                <w:lang w:val="en-US"/>
              </w:rPr>
              <w:t>xxx</w:t>
            </w:r>
          </w:p>
        </w:tc>
      </w:tr>
      <w:tr w:rsidR="00695618" w:rsidRPr="00BC7A88" w14:paraId="77194A35" w14:textId="77777777" w:rsidTr="0019057C">
        <w:trPr>
          <w:trHeight w:val="373"/>
        </w:trPr>
        <w:tc>
          <w:tcPr>
            <w:tcW w:w="3020" w:type="dxa"/>
          </w:tcPr>
          <w:p w14:paraId="2178D367" w14:textId="0594A561" w:rsidR="00695618" w:rsidRPr="00BC7A88" w:rsidRDefault="0019057C" w:rsidP="0019057C">
            <w:pPr>
              <w:pStyle w:val="Default"/>
              <w:spacing w:after="120"/>
              <w:jc w:val="center"/>
              <w:rPr>
                <w:noProof/>
                <w:color w:val="auto"/>
                <w:sz w:val="22"/>
                <w:szCs w:val="22"/>
                <w:lang w:val="en-US"/>
              </w:rPr>
            </w:pPr>
            <w:r w:rsidRPr="00BC7A88">
              <w:rPr>
                <w:noProof/>
                <w:color w:val="auto"/>
                <w:sz w:val="22"/>
                <w:szCs w:val="22"/>
                <w:lang w:val="en-US"/>
              </w:rPr>
              <w:t>x</w:t>
            </w:r>
          </w:p>
        </w:tc>
        <w:tc>
          <w:tcPr>
            <w:tcW w:w="3021" w:type="dxa"/>
          </w:tcPr>
          <w:p w14:paraId="3352D270" w14:textId="3DC3CE89" w:rsidR="00695618" w:rsidRPr="00BC7A88" w:rsidRDefault="0019057C" w:rsidP="0019057C">
            <w:pPr>
              <w:pStyle w:val="Default"/>
              <w:spacing w:after="120"/>
              <w:jc w:val="center"/>
              <w:rPr>
                <w:noProof/>
                <w:color w:val="auto"/>
                <w:sz w:val="22"/>
                <w:szCs w:val="22"/>
                <w:lang w:val="en-US"/>
              </w:rPr>
            </w:pPr>
            <w:r w:rsidRPr="00BC7A88">
              <w:rPr>
                <w:noProof/>
                <w:color w:val="auto"/>
                <w:sz w:val="22"/>
                <w:szCs w:val="22"/>
                <w:lang w:val="en-US"/>
              </w:rPr>
              <w:t>x</w:t>
            </w:r>
          </w:p>
        </w:tc>
        <w:tc>
          <w:tcPr>
            <w:tcW w:w="3021" w:type="dxa"/>
          </w:tcPr>
          <w:p w14:paraId="0B5FD920" w14:textId="2FEA9AE7" w:rsidR="00695618" w:rsidRPr="00BC7A88" w:rsidRDefault="0019057C" w:rsidP="0019057C">
            <w:pPr>
              <w:pStyle w:val="Default"/>
              <w:spacing w:after="120"/>
              <w:jc w:val="center"/>
              <w:rPr>
                <w:noProof/>
                <w:color w:val="auto"/>
                <w:sz w:val="22"/>
                <w:szCs w:val="22"/>
                <w:lang w:val="en-US"/>
              </w:rPr>
            </w:pPr>
            <w:r w:rsidRPr="00BC7A88">
              <w:rPr>
                <w:noProof/>
                <w:color w:val="auto"/>
                <w:sz w:val="22"/>
                <w:szCs w:val="22"/>
                <w:lang w:val="en-US"/>
              </w:rPr>
              <w:t>x</w:t>
            </w:r>
          </w:p>
        </w:tc>
      </w:tr>
      <w:tr w:rsidR="00695618" w:rsidRPr="00BC7A88" w14:paraId="7EB63525" w14:textId="77777777" w:rsidTr="0019057C">
        <w:trPr>
          <w:trHeight w:val="373"/>
        </w:trPr>
        <w:tc>
          <w:tcPr>
            <w:tcW w:w="3020" w:type="dxa"/>
          </w:tcPr>
          <w:p w14:paraId="2040CC31" w14:textId="32992805" w:rsidR="00695618" w:rsidRPr="00BC7A88" w:rsidRDefault="0019057C" w:rsidP="0019057C">
            <w:pPr>
              <w:pStyle w:val="Default"/>
              <w:spacing w:after="120"/>
              <w:jc w:val="center"/>
              <w:rPr>
                <w:noProof/>
                <w:color w:val="auto"/>
                <w:sz w:val="22"/>
                <w:szCs w:val="22"/>
                <w:lang w:val="en-US"/>
              </w:rPr>
            </w:pPr>
            <w:r w:rsidRPr="00BC7A88">
              <w:rPr>
                <w:noProof/>
                <w:color w:val="auto"/>
                <w:sz w:val="22"/>
                <w:szCs w:val="22"/>
                <w:lang w:val="en-US"/>
              </w:rPr>
              <w:t>x</w:t>
            </w:r>
          </w:p>
        </w:tc>
        <w:tc>
          <w:tcPr>
            <w:tcW w:w="3021" w:type="dxa"/>
          </w:tcPr>
          <w:p w14:paraId="70E62DDE" w14:textId="1BD72361" w:rsidR="00695618" w:rsidRPr="00BC7A88" w:rsidRDefault="0019057C" w:rsidP="0019057C">
            <w:pPr>
              <w:pStyle w:val="Default"/>
              <w:spacing w:after="120"/>
              <w:jc w:val="center"/>
              <w:rPr>
                <w:noProof/>
                <w:color w:val="auto"/>
                <w:sz w:val="22"/>
                <w:szCs w:val="22"/>
                <w:lang w:val="en-US"/>
              </w:rPr>
            </w:pPr>
            <w:r w:rsidRPr="00BC7A88">
              <w:rPr>
                <w:noProof/>
                <w:color w:val="auto"/>
                <w:sz w:val="22"/>
                <w:szCs w:val="22"/>
                <w:lang w:val="en-US"/>
              </w:rPr>
              <w:t>x</w:t>
            </w:r>
          </w:p>
        </w:tc>
        <w:tc>
          <w:tcPr>
            <w:tcW w:w="3021" w:type="dxa"/>
          </w:tcPr>
          <w:p w14:paraId="497A9515" w14:textId="5645536D" w:rsidR="00695618" w:rsidRPr="00BC7A88" w:rsidRDefault="0019057C" w:rsidP="0019057C">
            <w:pPr>
              <w:pStyle w:val="Default"/>
              <w:spacing w:after="120"/>
              <w:jc w:val="center"/>
              <w:rPr>
                <w:noProof/>
                <w:color w:val="auto"/>
                <w:sz w:val="22"/>
                <w:szCs w:val="22"/>
                <w:lang w:val="en-US"/>
              </w:rPr>
            </w:pPr>
            <w:r w:rsidRPr="00BC7A88">
              <w:rPr>
                <w:noProof/>
                <w:color w:val="auto"/>
                <w:sz w:val="22"/>
                <w:szCs w:val="22"/>
                <w:lang w:val="en-US"/>
              </w:rPr>
              <w:t>x</w:t>
            </w:r>
          </w:p>
        </w:tc>
      </w:tr>
      <w:tr w:rsidR="00695618" w:rsidRPr="00BC7A88" w14:paraId="670A1E4A" w14:textId="77777777" w:rsidTr="0019057C">
        <w:trPr>
          <w:trHeight w:val="373"/>
        </w:trPr>
        <w:tc>
          <w:tcPr>
            <w:tcW w:w="3020" w:type="dxa"/>
          </w:tcPr>
          <w:p w14:paraId="2F21C993" w14:textId="38A120FB" w:rsidR="00695618" w:rsidRPr="00BC7A88" w:rsidRDefault="0019057C" w:rsidP="0019057C">
            <w:pPr>
              <w:pStyle w:val="Default"/>
              <w:spacing w:after="120"/>
              <w:jc w:val="center"/>
              <w:rPr>
                <w:noProof/>
                <w:color w:val="auto"/>
                <w:sz w:val="22"/>
                <w:szCs w:val="22"/>
                <w:lang w:val="en-US"/>
              </w:rPr>
            </w:pPr>
            <w:r w:rsidRPr="00BC7A88">
              <w:rPr>
                <w:noProof/>
                <w:color w:val="auto"/>
                <w:sz w:val="22"/>
                <w:szCs w:val="22"/>
                <w:lang w:val="en-US"/>
              </w:rPr>
              <w:t>x</w:t>
            </w:r>
          </w:p>
        </w:tc>
        <w:tc>
          <w:tcPr>
            <w:tcW w:w="3021" w:type="dxa"/>
          </w:tcPr>
          <w:p w14:paraId="3E3ECD11" w14:textId="27751043" w:rsidR="00695618" w:rsidRPr="00BC7A88" w:rsidRDefault="0019057C" w:rsidP="0019057C">
            <w:pPr>
              <w:pStyle w:val="Default"/>
              <w:spacing w:after="120"/>
              <w:jc w:val="center"/>
              <w:rPr>
                <w:noProof/>
                <w:color w:val="auto"/>
                <w:sz w:val="22"/>
                <w:szCs w:val="22"/>
                <w:lang w:val="en-US"/>
              </w:rPr>
            </w:pPr>
            <w:r w:rsidRPr="00BC7A88">
              <w:rPr>
                <w:noProof/>
                <w:color w:val="auto"/>
                <w:sz w:val="22"/>
                <w:szCs w:val="22"/>
                <w:lang w:val="en-US"/>
              </w:rPr>
              <w:t>x</w:t>
            </w:r>
          </w:p>
        </w:tc>
        <w:tc>
          <w:tcPr>
            <w:tcW w:w="3021" w:type="dxa"/>
          </w:tcPr>
          <w:p w14:paraId="0A4DD5A7" w14:textId="3C9E6FB0" w:rsidR="00695618" w:rsidRPr="00BC7A88" w:rsidRDefault="0019057C" w:rsidP="0019057C">
            <w:pPr>
              <w:pStyle w:val="Default"/>
              <w:spacing w:after="120"/>
              <w:jc w:val="center"/>
              <w:rPr>
                <w:noProof/>
                <w:color w:val="auto"/>
                <w:sz w:val="22"/>
                <w:szCs w:val="22"/>
                <w:lang w:val="en-US"/>
              </w:rPr>
            </w:pPr>
            <w:r w:rsidRPr="00BC7A88">
              <w:rPr>
                <w:noProof/>
                <w:color w:val="auto"/>
                <w:sz w:val="22"/>
                <w:szCs w:val="22"/>
                <w:lang w:val="en-US"/>
              </w:rPr>
              <w:t>x</w:t>
            </w:r>
          </w:p>
        </w:tc>
      </w:tr>
      <w:tr w:rsidR="00695618" w:rsidRPr="00BC7A88" w14:paraId="5603B067" w14:textId="77777777" w:rsidTr="0019057C">
        <w:trPr>
          <w:trHeight w:val="373"/>
        </w:trPr>
        <w:tc>
          <w:tcPr>
            <w:tcW w:w="3020" w:type="dxa"/>
          </w:tcPr>
          <w:p w14:paraId="0A38E6AF" w14:textId="187B1CDF" w:rsidR="00695618" w:rsidRPr="00BC7A88" w:rsidRDefault="0019057C" w:rsidP="0019057C">
            <w:pPr>
              <w:pStyle w:val="Default"/>
              <w:spacing w:after="120"/>
              <w:jc w:val="center"/>
              <w:rPr>
                <w:noProof/>
                <w:color w:val="auto"/>
                <w:sz w:val="22"/>
                <w:szCs w:val="22"/>
                <w:lang w:val="en-US"/>
              </w:rPr>
            </w:pPr>
            <w:r w:rsidRPr="00BC7A88">
              <w:rPr>
                <w:noProof/>
                <w:color w:val="auto"/>
                <w:sz w:val="22"/>
                <w:szCs w:val="22"/>
                <w:lang w:val="en-US"/>
              </w:rPr>
              <w:t>x</w:t>
            </w:r>
          </w:p>
        </w:tc>
        <w:tc>
          <w:tcPr>
            <w:tcW w:w="3021" w:type="dxa"/>
          </w:tcPr>
          <w:p w14:paraId="43F68D55" w14:textId="50FDB3E1" w:rsidR="00695618" w:rsidRPr="00BC7A88" w:rsidRDefault="0019057C" w:rsidP="0019057C">
            <w:pPr>
              <w:pStyle w:val="Default"/>
              <w:spacing w:after="120"/>
              <w:jc w:val="center"/>
              <w:rPr>
                <w:noProof/>
                <w:color w:val="auto"/>
                <w:sz w:val="22"/>
                <w:szCs w:val="22"/>
                <w:lang w:val="en-US"/>
              </w:rPr>
            </w:pPr>
            <w:r w:rsidRPr="00BC7A88">
              <w:rPr>
                <w:noProof/>
                <w:color w:val="auto"/>
                <w:sz w:val="22"/>
                <w:szCs w:val="22"/>
                <w:lang w:val="en-US"/>
              </w:rPr>
              <w:t>x</w:t>
            </w:r>
          </w:p>
        </w:tc>
        <w:tc>
          <w:tcPr>
            <w:tcW w:w="3021" w:type="dxa"/>
          </w:tcPr>
          <w:p w14:paraId="6498D3D6" w14:textId="252F8CC7" w:rsidR="00695618" w:rsidRPr="00BC7A88" w:rsidRDefault="0019057C" w:rsidP="0019057C">
            <w:pPr>
              <w:pStyle w:val="Default"/>
              <w:spacing w:after="120"/>
              <w:jc w:val="center"/>
              <w:rPr>
                <w:noProof/>
                <w:color w:val="auto"/>
                <w:sz w:val="22"/>
                <w:szCs w:val="22"/>
                <w:lang w:val="en-US"/>
              </w:rPr>
            </w:pPr>
            <w:r w:rsidRPr="00BC7A88">
              <w:rPr>
                <w:noProof/>
                <w:color w:val="auto"/>
                <w:sz w:val="22"/>
                <w:szCs w:val="22"/>
                <w:lang w:val="en-US"/>
              </w:rPr>
              <w:t>x</w:t>
            </w:r>
          </w:p>
        </w:tc>
      </w:tr>
    </w:tbl>
    <w:p w14:paraId="27BF1EED" w14:textId="2F7A4204" w:rsidR="005E2BB1" w:rsidRPr="00BC7A88" w:rsidRDefault="005E2BB1" w:rsidP="00695618">
      <w:pPr>
        <w:pStyle w:val="Default"/>
        <w:spacing w:after="120"/>
        <w:rPr>
          <w:noProof/>
          <w:color w:val="auto"/>
          <w:sz w:val="22"/>
          <w:szCs w:val="22"/>
          <w:lang w:val="en-US"/>
        </w:rPr>
      </w:pPr>
    </w:p>
    <w:p w14:paraId="58D0CADA" w14:textId="7B4B4489" w:rsidR="005E2BB1" w:rsidRPr="00BC7A88" w:rsidRDefault="00ED0A25" w:rsidP="00695618">
      <w:pPr>
        <w:pStyle w:val="Default"/>
        <w:spacing w:after="120"/>
        <w:jc w:val="both"/>
        <w:rPr>
          <w:noProof/>
          <w:color w:val="auto"/>
          <w:sz w:val="22"/>
          <w:szCs w:val="22"/>
          <w:lang w:val="en-US"/>
        </w:rPr>
      </w:pPr>
      <w:r w:rsidRPr="00BC7A88">
        <w:rPr>
          <w:noProof/>
          <w:color w:val="auto"/>
          <w:sz w:val="22"/>
          <w:szCs w:val="22"/>
          <w:lang w:val="en-US"/>
        </w:rPr>
        <w:t>Source</w:t>
      </w:r>
      <w:r w:rsidR="005E2BB1" w:rsidRPr="00BC7A88">
        <w:rPr>
          <w:noProof/>
          <w:color w:val="auto"/>
          <w:sz w:val="22"/>
          <w:szCs w:val="22"/>
          <w:lang w:val="en-US"/>
        </w:rPr>
        <w:t xml:space="preserve">: </w:t>
      </w:r>
      <w:r w:rsidRPr="00BC7A88">
        <w:rPr>
          <w:noProof/>
          <w:color w:val="auto"/>
          <w:sz w:val="22"/>
          <w:szCs w:val="22"/>
          <w:lang w:val="en-US"/>
        </w:rPr>
        <w:t>Tian, 2016.</w:t>
      </w:r>
    </w:p>
    <w:p w14:paraId="24F64345" w14:textId="3FE1B9D4" w:rsidR="004C5607" w:rsidRPr="00BC7A88" w:rsidRDefault="004C5607" w:rsidP="004C5607">
      <w:pPr>
        <w:pStyle w:val="Default"/>
        <w:spacing w:after="120"/>
        <w:ind w:firstLine="284"/>
        <w:jc w:val="both"/>
        <w:rPr>
          <w:noProof/>
          <w:color w:val="auto"/>
          <w:sz w:val="22"/>
          <w:szCs w:val="22"/>
          <w:lang w:val="en-US"/>
        </w:rPr>
      </w:pPr>
      <w:r w:rsidRPr="00BC7A88">
        <w:rPr>
          <w:noProof/>
          <w:color w:val="auto"/>
          <w:sz w:val="22"/>
          <w:szCs w:val="22"/>
          <w:lang w:val="en-US"/>
        </w:rPr>
        <w:t>Table content must be 1 line apart. 8-10 point range can be used. Only internal horizontal lines should be included.</w:t>
      </w:r>
    </w:p>
    <w:p w14:paraId="17FE0637" w14:textId="6A87DDE0" w:rsidR="003742EC" w:rsidRPr="00BC7A88" w:rsidRDefault="00717D2B" w:rsidP="00A105C8">
      <w:pPr>
        <w:spacing w:after="120"/>
        <w:jc w:val="both"/>
        <w:rPr>
          <w:rFonts w:ascii="Times New Roman" w:hAnsi="Times New Roman" w:cs="Times New Roman"/>
          <w:b/>
          <w:noProof/>
          <w:lang w:val="en-US"/>
        </w:rPr>
      </w:pPr>
      <w:r w:rsidRPr="00BC7A88">
        <w:rPr>
          <w:rFonts w:ascii="Times New Roman" w:hAnsi="Times New Roman" w:cs="Times New Roman"/>
          <w:b/>
          <w:noProof/>
          <w:lang w:val="en-US"/>
        </w:rPr>
        <w:t xml:space="preserve">3. </w:t>
      </w:r>
      <w:r w:rsidR="00ED0A25" w:rsidRPr="00BC7A88">
        <w:rPr>
          <w:rFonts w:ascii="Times New Roman" w:hAnsi="Times New Roman" w:cs="Times New Roman"/>
          <w:b/>
          <w:noProof/>
          <w:lang w:val="en-US"/>
        </w:rPr>
        <w:t>Method</w:t>
      </w:r>
    </w:p>
    <w:p w14:paraId="6527016D" w14:textId="4FE16B2D" w:rsidR="00BB387F" w:rsidRPr="00BC7A88" w:rsidRDefault="004C5607" w:rsidP="00ED0A25">
      <w:pPr>
        <w:pStyle w:val="Default"/>
        <w:spacing w:after="120"/>
        <w:ind w:firstLine="284"/>
        <w:jc w:val="both"/>
        <w:rPr>
          <w:noProof/>
          <w:color w:val="auto"/>
          <w:sz w:val="22"/>
          <w:szCs w:val="22"/>
          <w:lang w:val="en-US"/>
        </w:rPr>
      </w:pPr>
      <w:r w:rsidRPr="00BC7A88">
        <w:rPr>
          <w:noProof/>
          <w:color w:val="auto"/>
          <w:sz w:val="22"/>
          <w:szCs w:val="22"/>
          <w:lang w:val="en-US"/>
        </w:rPr>
        <w:t xml:space="preserve">In this section, the universe, sample, </w:t>
      </w:r>
      <w:r w:rsidR="0095249F" w:rsidRPr="00BC7A88">
        <w:rPr>
          <w:noProof/>
          <w:color w:val="auto"/>
          <w:sz w:val="22"/>
          <w:szCs w:val="22"/>
          <w:lang w:val="en-US"/>
        </w:rPr>
        <w:t xml:space="preserve">assumptions, </w:t>
      </w:r>
      <w:r w:rsidRPr="00BC7A88">
        <w:rPr>
          <w:noProof/>
          <w:color w:val="auto"/>
          <w:sz w:val="22"/>
          <w:szCs w:val="22"/>
          <w:lang w:val="en-US"/>
        </w:rPr>
        <w:t>original value, economic, social and scientific contribution and limitations of the research should be included.</w:t>
      </w:r>
    </w:p>
    <w:p w14:paraId="71E04B80" w14:textId="73119F96" w:rsidR="004C5607" w:rsidRPr="00BC7A88" w:rsidRDefault="004C5607" w:rsidP="004C5607">
      <w:pPr>
        <w:pStyle w:val="Default"/>
        <w:spacing w:after="120"/>
        <w:ind w:firstLine="284"/>
        <w:jc w:val="both"/>
        <w:rPr>
          <w:noProof/>
          <w:color w:val="auto"/>
          <w:sz w:val="22"/>
          <w:szCs w:val="22"/>
          <w:lang w:val="en-US"/>
        </w:rPr>
      </w:pPr>
      <w:r w:rsidRPr="00BC7A88">
        <w:rPr>
          <w:noProof/>
          <w:color w:val="auto"/>
          <w:sz w:val="22"/>
          <w:szCs w:val="22"/>
          <w:lang w:val="en-US"/>
        </w:rPr>
        <w:t>In this section, the first line should start 0.5 cm inside. Paragraph spacing should be 0 pt first and then 6 pt. The entire paragraph should be written in single line spacing. References in the entire text should be as shown in the examples. (Beck et al. 2016)</w:t>
      </w:r>
      <w:r w:rsidR="000F1C63">
        <w:rPr>
          <w:noProof/>
          <w:color w:val="auto"/>
          <w:sz w:val="22"/>
          <w:szCs w:val="22"/>
          <w:lang w:val="en-US"/>
        </w:rPr>
        <w:t xml:space="preserve"> or </w:t>
      </w:r>
      <w:r w:rsidRPr="00BC7A88">
        <w:rPr>
          <w:noProof/>
          <w:color w:val="auto"/>
          <w:sz w:val="22"/>
          <w:szCs w:val="22"/>
          <w:lang w:val="en-US"/>
        </w:rPr>
        <w:t>(Beck, 2020:8).</w:t>
      </w:r>
    </w:p>
    <w:p w14:paraId="1A4E4330" w14:textId="252C233A" w:rsidR="00AA517F" w:rsidRPr="00BC7A88" w:rsidRDefault="00717D2B" w:rsidP="00A105C8">
      <w:pPr>
        <w:spacing w:after="120"/>
        <w:jc w:val="both"/>
        <w:rPr>
          <w:rFonts w:ascii="Times New Roman" w:hAnsi="Times New Roman" w:cs="Times New Roman"/>
          <w:b/>
          <w:noProof/>
          <w:lang w:val="en-US"/>
        </w:rPr>
      </w:pPr>
      <w:r w:rsidRPr="00BC7A88">
        <w:rPr>
          <w:rFonts w:ascii="Times New Roman" w:hAnsi="Times New Roman" w:cs="Times New Roman"/>
          <w:b/>
          <w:noProof/>
          <w:lang w:val="en-US"/>
        </w:rPr>
        <w:t xml:space="preserve">4. </w:t>
      </w:r>
      <w:r w:rsidR="00415C41" w:rsidRPr="00BC7A88">
        <w:rPr>
          <w:rFonts w:ascii="Times New Roman" w:hAnsi="Times New Roman" w:cs="Times New Roman"/>
          <w:b/>
          <w:noProof/>
          <w:lang w:val="en-US"/>
        </w:rPr>
        <w:t>Findings</w:t>
      </w:r>
    </w:p>
    <w:p w14:paraId="01D314CF" w14:textId="712988E7" w:rsidR="00AA517F" w:rsidRPr="00BC7A88" w:rsidRDefault="00AA517F" w:rsidP="00AA517F">
      <w:pPr>
        <w:pStyle w:val="Default"/>
        <w:spacing w:after="120"/>
        <w:ind w:firstLine="284"/>
        <w:jc w:val="both"/>
        <w:rPr>
          <w:noProof/>
          <w:color w:val="auto"/>
          <w:sz w:val="22"/>
          <w:szCs w:val="22"/>
          <w:lang w:val="en-US"/>
        </w:rPr>
      </w:pPr>
      <w:r w:rsidRPr="00BC7A88">
        <w:rPr>
          <w:noProof/>
          <w:color w:val="auto"/>
          <w:sz w:val="22"/>
          <w:szCs w:val="22"/>
          <w:lang w:val="en-US"/>
        </w:rPr>
        <w:t>In this section, the first line should start 0.5 cm inside. Paragraph spacing should be 0 pt first and then 6 pt. The entire paragraph should be written in single line spacing. References in the entire text should be as shown in the examples. (Beck et al. 2016)</w:t>
      </w:r>
      <w:r w:rsidR="000F1C63">
        <w:rPr>
          <w:noProof/>
          <w:color w:val="auto"/>
          <w:sz w:val="22"/>
          <w:szCs w:val="22"/>
          <w:lang w:val="en-US"/>
        </w:rPr>
        <w:t xml:space="preserve"> or</w:t>
      </w:r>
      <w:r w:rsidRPr="00BC7A88">
        <w:rPr>
          <w:noProof/>
          <w:color w:val="auto"/>
          <w:sz w:val="22"/>
          <w:szCs w:val="22"/>
          <w:lang w:val="en-US"/>
        </w:rPr>
        <w:t xml:space="preserve"> (Beck, 2020:8).</w:t>
      </w:r>
    </w:p>
    <w:p w14:paraId="246EA551" w14:textId="67CD8240" w:rsidR="003742EC" w:rsidRPr="00BC7A88" w:rsidRDefault="00AA517F" w:rsidP="00A105C8">
      <w:pPr>
        <w:spacing w:after="120"/>
        <w:jc w:val="both"/>
        <w:rPr>
          <w:rFonts w:ascii="Times New Roman" w:hAnsi="Times New Roman" w:cs="Times New Roman"/>
          <w:b/>
          <w:noProof/>
          <w:lang w:val="en-US"/>
        </w:rPr>
      </w:pPr>
      <w:r w:rsidRPr="00BC7A88">
        <w:rPr>
          <w:rFonts w:ascii="Times New Roman" w:hAnsi="Times New Roman" w:cs="Times New Roman"/>
          <w:b/>
          <w:noProof/>
          <w:lang w:val="en-US"/>
        </w:rPr>
        <w:t xml:space="preserve">5. </w:t>
      </w:r>
      <w:r w:rsidR="00415C41" w:rsidRPr="00BC7A88">
        <w:rPr>
          <w:rFonts w:ascii="Times New Roman" w:hAnsi="Times New Roman" w:cs="Times New Roman"/>
          <w:b/>
          <w:noProof/>
          <w:lang w:val="en-US"/>
        </w:rPr>
        <w:t>Discussion</w:t>
      </w:r>
    </w:p>
    <w:p w14:paraId="31557D1B" w14:textId="163AC9B9" w:rsidR="00D77EB9" w:rsidRPr="00BC7A88" w:rsidRDefault="001F122B" w:rsidP="00C64BC9">
      <w:pPr>
        <w:pStyle w:val="Default"/>
        <w:spacing w:after="120"/>
        <w:ind w:firstLine="284"/>
        <w:jc w:val="both"/>
        <w:rPr>
          <w:noProof/>
          <w:color w:val="auto"/>
          <w:sz w:val="22"/>
          <w:szCs w:val="22"/>
          <w:lang w:val="en-US"/>
        </w:rPr>
      </w:pPr>
      <w:r w:rsidRPr="00BC7A88">
        <w:rPr>
          <w:noProof/>
          <w:color w:val="auto"/>
          <w:sz w:val="22"/>
          <w:szCs w:val="22"/>
          <w:lang w:val="en-US"/>
        </w:rPr>
        <w:t>In this section, the first line should start 0.5 cm inside. Paragraph spacing should be 0 pt first and then 6 pt. The entire paragraph should be written in single line spacing. References in the entire text should be as shown in the examples. (Beck et al. 2016)</w:t>
      </w:r>
      <w:r w:rsidR="000F1C63">
        <w:rPr>
          <w:noProof/>
          <w:color w:val="auto"/>
          <w:sz w:val="22"/>
          <w:szCs w:val="22"/>
          <w:lang w:val="en-US"/>
        </w:rPr>
        <w:t xml:space="preserve"> or </w:t>
      </w:r>
      <w:r w:rsidRPr="00BC7A88">
        <w:rPr>
          <w:noProof/>
          <w:color w:val="auto"/>
          <w:sz w:val="22"/>
          <w:szCs w:val="22"/>
          <w:lang w:val="en-US"/>
        </w:rPr>
        <w:t>(Beck, 2020:8).</w:t>
      </w:r>
    </w:p>
    <w:p w14:paraId="32994EC3" w14:textId="10A05D69" w:rsidR="006B2701" w:rsidRPr="00BC7A88" w:rsidRDefault="00AA517F" w:rsidP="00DE6A03">
      <w:pPr>
        <w:spacing w:before="120" w:after="120"/>
        <w:jc w:val="both"/>
        <w:rPr>
          <w:rFonts w:ascii="Times New Roman" w:hAnsi="Times New Roman" w:cs="Times New Roman"/>
          <w:b/>
          <w:noProof/>
          <w:lang w:val="en-US"/>
        </w:rPr>
      </w:pPr>
      <w:r w:rsidRPr="00BC7A88">
        <w:rPr>
          <w:rFonts w:ascii="Times New Roman" w:hAnsi="Times New Roman" w:cs="Times New Roman"/>
          <w:b/>
          <w:noProof/>
          <w:lang w:val="en-US"/>
        </w:rPr>
        <w:t>6</w:t>
      </w:r>
      <w:r w:rsidR="00ED0A25" w:rsidRPr="00BC7A88">
        <w:rPr>
          <w:rFonts w:ascii="Times New Roman" w:hAnsi="Times New Roman" w:cs="Times New Roman"/>
          <w:b/>
          <w:noProof/>
          <w:lang w:val="en-US"/>
        </w:rPr>
        <w:t xml:space="preserve">. </w:t>
      </w:r>
      <w:r w:rsidR="007651F6" w:rsidRPr="00BC7A88">
        <w:rPr>
          <w:rFonts w:ascii="Times New Roman" w:hAnsi="Times New Roman" w:cs="Times New Roman"/>
          <w:b/>
          <w:noProof/>
          <w:lang w:val="en-US"/>
        </w:rPr>
        <w:t>Conclusion</w:t>
      </w:r>
    </w:p>
    <w:p w14:paraId="672DBF5E" w14:textId="1BDE225D" w:rsidR="00ED0A25" w:rsidRPr="00BC7A88" w:rsidRDefault="00ED0A25" w:rsidP="00ED0A25">
      <w:pPr>
        <w:pStyle w:val="Default"/>
        <w:spacing w:after="120"/>
        <w:ind w:firstLine="284"/>
        <w:jc w:val="both"/>
        <w:rPr>
          <w:noProof/>
          <w:color w:val="auto"/>
          <w:sz w:val="22"/>
          <w:szCs w:val="22"/>
          <w:lang w:val="en-US"/>
        </w:rPr>
      </w:pPr>
      <w:r w:rsidRPr="00BC7A88">
        <w:rPr>
          <w:noProof/>
          <w:color w:val="auto"/>
          <w:sz w:val="22"/>
          <w:szCs w:val="22"/>
          <w:lang w:val="en-US"/>
        </w:rPr>
        <w:t>In this section, the first line should start 0.5 cm inside. Paragraph spacing should be 0 pt first and then 6 pt. The entire paragraph should be written in single line spacing. References in the entire text should be as shown in the examples. (Beck et al. 2016)</w:t>
      </w:r>
      <w:r w:rsidR="000F1C63">
        <w:rPr>
          <w:noProof/>
          <w:color w:val="auto"/>
          <w:sz w:val="22"/>
          <w:szCs w:val="22"/>
          <w:lang w:val="en-US"/>
        </w:rPr>
        <w:t xml:space="preserve"> or</w:t>
      </w:r>
      <w:r w:rsidRPr="00BC7A88">
        <w:rPr>
          <w:noProof/>
          <w:color w:val="auto"/>
          <w:sz w:val="22"/>
          <w:szCs w:val="22"/>
          <w:lang w:val="en-US"/>
        </w:rPr>
        <w:t xml:space="preserve"> (Beck, 2016:8)</w:t>
      </w:r>
    </w:p>
    <w:p w14:paraId="67314CE0" w14:textId="140AAFDD" w:rsidR="003742EC" w:rsidRPr="00BC7A88" w:rsidRDefault="00ED0A25" w:rsidP="00ED0A25">
      <w:pPr>
        <w:spacing w:after="120"/>
        <w:rPr>
          <w:rFonts w:ascii="Times New Roman" w:hAnsi="Times New Roman" w:cs="Times New Roman"/>
          <w:b/>
          <w:noProof/>
          <w:lang w:val="en-US"/>
        </w:rPr>
      </w:pPr>
      <w:r w:rsidRPr="00BC7A88">
        <w:rPr>
          <w:rFonts w:ascii="Times New Roman" w:hAnsi="Times New Roman" w:cs="Times New Roman"/>
          <w:b/>
          <w:noProof/>
          <w:lang w:val="en-US"/>
        </w:rPr>
        <w:t>Referances</w:t>
      </w:r>
    </w:p>
    <w:p w14:paraId="2A56B2AF" w14:textId="249B75DC" w:rsidR="00097658" w:rsidRPr="00BC7A88" w:rsidRDefault="00097658" w:rsidP="00097658">
      <w:pPr>
        <w:tabs>
          <w:tab w:val="num" w:pos="142"/>
          <w:tab w:val="left" w:pos="284"/>
        </w:tabs>
        <w:autoSpaceDE w:val="0"/>
        <w:spacing w:after="120" w:line="240" w:lineRule="auto"/>
        <w:ind w:firstLine="567"/>
        <w:jc w:val="both"/>
        <w:rPr>
          <w:rFonts w:ascii="Times New Roman" w:hAnsi="Times New Roman" w:cs="Times New Roman"/>
          <w:noProof/>
          <w:lang w:val="en-US"/>
        </w:rPr>
      </w:pPr>
      <w:r w:rsidRPr="00BC7A88">
        <w:rPr>
          <w:rFonts w:ascii="Times New Roman" w:hAnsi="Times New Roman" w:cs="Times New Roman"/>
          <w:noProof/>
          <w:lang w:val="en-US"/>
        </w:rPr>
        <w:t>Kuo, T.</w:t>
      </w:r>
      <w:r w:rsidR="0052411C">
        <w:rPr>
          <w:rFonts w:ascii="Times New Roman" w:hAnsi="Times New Roman" w:cs="Times New Roman"/>
          <w:noProof/>
          <w:lang w:val="en-US"/>
        </w:rPr>
        <w:t xml:space="preserve"> </w:t>
      </w:r>
      <w:r w:rsidRPr="00BC7A88">
        <w:rPr>
          <w:rFonts w:ascii="Times New Roman" w:hAnsi="Times New Roman" w:cs="Times New Roman"/>
          <w:noProof/>
          <w:lang w:val="en-US"/>
        </w:rPr>
        <w:t>C. (2003)</w:t>
      </w:r>
      <w:r w:rsidR="004829A4">
        <w:rPr>
          <w:rFonts w:ascii="Times New Roman" w:hAnsi="Times New Roman" w:cs="Times New Roman"/>
          <w:noProof/>
          <w:lang w:val="en-US"/>
        </w:rPr>
        <w:t>.</w:t>
      </w:r>
      <w:r w:rsidRPr="00BC7A88">
        <w:rPr>
          <w:rFonts w:ascii="Times New Roman" w:hAnsi="Times New Roman" w:cs="Times New Roman"/>
          <w:noProof/>
          <w:lang w:val="en-US"/>
        </w:rPr>
        <w:t xml:space="preserve"> Green </w:t>
      </w:r>
      <w:r w:rsidR="00E04F78" w:rsidRPr="00BC7A88">
        <w:rPr>
          <w:rFonts w:ascii="Times New Roman" w:hAnsi="Times New Roman" w:cs="Times New Roman"/>
          <w:noProof/>
          <w:lang w:val="en-US"/>
        </w:rPr>
        <w:t>product development in quality function deployment by using fuzzy logic analysis</w:t>
      </w:r>
      <w:r w:rsidRPr="00BC7A88">
        <w:rPr>
          <w:rFonts w:ascii="Times New Roman" w:hAnsi="Times New Roman" w:cs="Times New Roman"/>
          <w:noProof/>
          <w:lang w:val="en-US"/>
        </w:rPr>
        <w:t>,</w:t>
      </w:r>
      <w:r w:rsidRPr="00BC7A88">
        <w:rPr>
          <w:rFonts w:ascii="Times New Roman" w:hAnsi="Times New Roman" w:cs="Times New Roman"/>
          <w:i/>
          <w:iCs/>
          <w:noProof/>
          <w:lang w:val="en-US"/>
        </w:rPr>
        <w:t xml:space="preserve"> IEEE International Symposium on Electronics and the Environment</w:t>
      </w:r>
      <w:r w:rsidRPr="00BC7A88">
        <w:rPr>
          <w:rFonts w:ascii="Times New Roman" w:hAnsi="Times New Roman" w:cs="Times New Roman"/>
          <w:noProof/>
          <w:lang w:val="en-US"/>
        </w:rPr>
        <w:t>, 88-93.</w:t>
      </w:r>
    </w:p>
    <w:p w14:paraId="5B11AAC1" w14:textId="77777777" w:rsidR="00097658" w:rsidRPr="00BC7A88" w:rsidRDefault="00097658" w:rsidP="00097658">
      <w:pPr>
        <w:tabs>
          <w:tab w:val="num" w:pos="142"/>
          <w:tab w:val="left" w:pos="284"/>
        </w:tabs>
        <w:autoSpaceDE w:val="0"/>
        <w:spacing w:after="120" w:line="240" w:lineRule="auto"/>
        <w:ind w:firstLine="567"/>
        <w:jc w:val="both"/>
        <w:rPr>
          <w:rFonts w:ascii="Times New Roman" w:hAnsi="Times New Roman" w:cs="Times New Roman"/>
          <w:noProof/>
          <w:lang w:val="en-US"/>
        </w:rPr>
      </w:pPr>
      <w:r w:rsidRPr="00BC7A88">
        <w:rPr>
          <w:rFonts w:ascii="Times New Roman" w:hAnsi="Times New Roman" w:cs="Times New Roman"/>
          <w:noProof/>
          <w:lang w:val="en-US"/>
        </w:rPr>
        <w:t xml:space="preserve">Kutay, N., Tükenmez, M., &amp; Akkaya, G. C. (2005). Creative accounting: In the view of ethics past experiences and future perspectives, </w:t>
      </w:r>
      <w:r w:rsidRPr="00BC7A88">
        <w:rPr>
          <w:rFonts w:ascii="Times New Roman" w:hAnsi="Times New Roman" w:cs="Times New Roman"/>
          <w:i/>
          <w:iCs/>
          <w:noProof/>
          <w:lang w:val="en-US"/>
        </w:rPr>
        <w:t>AACF 2nd Annual International Accounting Conference</w:t>
      </w:r>
      <w:r w:rsidRPr="00BC7A88">
        <w:rPr>
          <w:rFonts w:ascii="Times New Roman" w:hAnsi="Times New Roman" w:cs="Times New Roman"/>
          <w:noProof/>
          <w:lang w:val="en-US"/>
        </w:rPr>
        <w:t>, İstanbul, 10-12.</w:t>
      </w:r>
    </w:p>
    <w:p w14:paraId="4FD09D62" w14:textId="77777777" w:rsidR="00097658" w:rsidRPr="00BC7A88" w:rsidRDefault="00097658" w:rsidP="00097658">
      <w:pPr>
        <w:tabs>
          <w:tab w:val="num" w:pos="142"/>
          <w:tab w:val="left" w:pos="284"/>
        </w:tabs>
        <w:autoSpaceDE w:val="0"/>
        <w:spacing w:after="120" w:line="240" w:lineRule="auto"/>
        <w:ind w:firstLine="567"/>
        <w:jc w:val="both"/>
        <w:rPr>
          <w:rFonts w:ascii="Times New Roman" w:hAnsi="Times New Roman" w:cs="Times New Roman"/>
          <w:noProof/>
          <w:lang w:val="en-US"/>
        </w:rPr>
      </w:pPr>
      <w:r w:rsidRPr="00BC7A88">
        <w:rPr>
          <w:rFonts w:ascii="Times New Roman" w:hAnsi="Times New Roman" w:cs="Times New Roman"/>
          <w:noProof/>
          <w:lang w:val="en-US"/>
        </w:rPr>
        <w:t xml:space="preserve">Lewis, M. A. (2000). Lean production and sustainable competitive advantage. </w:t>
      </w:r>
      <w:r w:rsidRPr="00BC7A88">
        <w:rPr>
          <w:rFonts w:ascii="Times New Roman" w:hAnsi="Times New Roman" w:cs="Times New Roman"/>
          <w:i/>
          <w:iCs/>
          <w:noProof/>
          <w:lang w:val="en-US"/>
        </w:rPr>
        <w:t>International Journal of Operations &amp; Production Management</w:t>
      </w:r>
      <w:r w:rsidRPr="00BC7A88">
        <w:rPr>
          <w:rFonts w:ascii="Times New Roman" w:hAnsi="Times New Roman" w:cs="Times New Roman"/>
          <w:noProof/>
          <w:lang w:val="en-US"/>
        </w:rPr>
        <w:t>, 20(8), 959-978.</w:t>
      </w:r>
    </w:p>
    <w:p w14:paraId="11328854" w14:textId="77777777" w:rsidR="00097658" w:rsidRPr="00BC7A88" w:rsidRDefault="00097658" w:rsidP="00097658">
      <w:pPr>
        <w:tabs>
          <w:tab w:val="num" w:pos="142"/>
          <w:tab w:val="left" w:pos="284"/>
        </w:tabs>
        <w:autoSpaceDE w:val="0"/>
        <w:spacing w:after="120" w:line="240" w:lineRule="auto"/>
        <w:ind w:firstLine="567"/>
        <w:jc w:val="both"/>
        <w:rPr>
          <w:rFonts w:ascii="Times New Roman" w:hAnsi="Times New Roman" w:cs="Times New Roman"/>
          <w:noProof/>
          <w:lang w:val="en-US"/>
        </w:rPr>
      </w:pPr>
      <w:r w:rsidRPr="00BC7A88">
        <w:rPr>
          <w:rFonts w:ascii="Times New Roman" w:hAnsi="Times New Roman" w:cs="Times New Roman"/>
          <w:noProof/>
          <w:lang w:val="en-US"/>
        </w:rPr>
        <w:t>Long, D. (2012). Uluslararası lojistik küresel tedarik zinciri yönetimi, (Çev. M. Tanyaş &amp;  M. Düzgün), Nobel Akademik Yayıncılık, Ankara.</w:t>
      </w:r>
    </w:p>
    <w:p w14:paraId="5AA4BC2E" w14:textId="77777777" w:rsidR="00097658" w:rsidRPr="00BC7A88" w:rsidRDefault="00097658" w:rsidP="00097658">
      <w:pPr>
        <w:tabs>
          <w:tab w:val="num" w:pos="142"/>
          <w:tab w:val="left" w:pos="284"/>
        </w:tabs>
        <w:autoSpaceDE w:val="0"/>
        <w:spacing w:after="120" w:line="240" w:lineRule="auto"/>
        <w:ind w:firstLine="567"/>
        <w:jc w:val="both"/>
        <w:rPr>
          <w:rFonts w:ascii="Times New Roman" w:hAnsi="Times New Roman" w:cs="Times New Roman"/>
          <w:noProof/>
          <w:lang w:val="en-US"/>
        </w:rPr>
      </w:pPr>
      <w:r w:rsidRPr="00BC7A88">
        <w:rPr>
          <w:rFonts w:ascii="Times New Roman" w:hAnsi="Times New Roman" w:cs="Times New Roman"/>
          <w:noProof/>
          <w:lang w:val="en-US"/>
        </w:rPr>
        <w:t>Russell, R. S. &amp; Taylor, B. W. (2011). Operations managament, John Wiley &amp; Sons Inc, USA.</w:t>
      </w:r>
    </w:p>
    <w:p w14:paraId="7CD41D5B" w14:textId="77777777" w:rsidR="00097658" w:rsidRPr="00BC7A88" w:rsidRDefault="00097658" w:rsidP="00097658">
      <w:pPr>
        <w:tabs>
          <w:tab w:val="num" w:pos="142"/>
          <w:tab w:val="left" w:pos="284"/>
        </w:tabs>
        <w:autoSpaceDE w:val="0"/>
        <w:spacing w:after="120" w:line="240" w:lineRule="auto"/>
        <w:ind w:firstLine="567"/>
        <w:jc w:val="both"/>
        <w:rPr>
          <w:rFonts w:ascii="Times New Roman" w:hAnsi="Times New Roman" w:cs="Times New Roman"/>
          <w:noProof/>
          <w:lang w:val="en-US"/>
        </w:rPr>
      </w:pPr>
      <w:r w:rsidRPr="00BC7A88">
        <w:rPr>
          <w:rFonts w:ascii="Times New Roman" w:hAnsi="Times New Roman" w:cs="Times New Roman"/>
          <w:noProof/>
          <w:lang w:val="en-US"/>
        </w:rPr>
        <w:t>T.C Sayıştay Bakanlığı (2022). 2022 yılı kamu işletmeleri genel raporu .</w:t>
      </w:r>
      <w:r w:rsidRPr="00BC7A88">
        <w:rPr>
          <w:noProof/>
          <w:lang w:val="en-US"/>
        </w:rPr>
        <w:t xml:space="preserve"> </w:t>
      </w:r>
      <w:r w:rsidRPr="00BC7A88">
        <w:rPr>
          <w:rFonts w:ascii="Times New Roman" w:hAnsi="Times New Roman" w:cs="Times New Roman"/>
          <w:noProof/>
          <w:lang w:val="en-US"/>
        </w:rPr>
        <w:t>https://www.sayistay.gov.tr/reports/category/8-kamu-isletmeleri-genel-raporlari, Erişim Tarihi: XX.XX.XXXX.</w:t>
      </w:r>
    </w:p>
    <w:p w14:paraId="7077146E" w14:textId="77777777" w:rsidR="00097658" w:rsidRPr="00BC7A88" w:rsidRDefault="00097658" w:rsidP="00097658">
      <w:pPr>
        <w:tabs>
          <w:tab w:val="num" w:pos="142"/>
          <w:tab w:val="left" w:pos="284"/>
        </w:tabs>
        <w:autoSpaceDE w:val="0"/>
        <w:spacing w:after="120" w:line="240" w:lineRule="auto"/>
        <w:ind w:firstLine="567"/>
        <w:jc w:val="both"/>
        <w:rPr>
          <w:rFonts w:ascii="Times New Roman" w:hAnsi="Times New Roman" w:cs="Times New Roman"/>
          <w:noProof/>
          <w:lang w:val="en-US"/>
        </w:rPr>
      </w:pPr>
      <w:r w:rsidRPr="00BC7A88">
        <w:rPr>
          <w:rFonts w:ascii="Times New Roman" w:hAnsi="Times New Roman" w:cs="Times New Roman"/>
          <w:noProof/>
          <w:lang w:val="en-US"/>
        </w:rPr>
        <w:t>Yüksel, H. (2013). Application of theory of constraints’ thinking processes in a reverse logistics process, reverse supply chains ıssues and analysis, (Ed. S.M.Gupta), Taylor &amp; Francis Group CRC Press, USA, 22-26.</w:t>
      </w:r>
    </w:p>
    <w:p w14:paraId="09F12FAA" w14:textId="77777777" w:rsidR="00640D06" w:rsidRDefault="00640D06" w:rsidP="00717D2B">
      <w:pPr>
        <w:spacing w:after="120" w:line="360" w:lineRule="auto"/>
      </w:pPr>
    </w:p>
    <w:p w14:paraId="04BE4BDA" w14:textId="15EBCA1F" w:rsidR="00640D06" w:rsidRPr="00B06692" w:rsidRDefault="00640D06" w:rsidP="00717D2B">
      <w:pPr>
        <w:pStyle w:val="Default"/>
        <w:spacing w:after="120" w:line="360" w:lineRule="auto"/>
        <w:jc w:val="both"/>
        <w:rPr>
          <w:color w:val="auto"/>
          <w:sz w:val="22"/>
          <w:szCs w:val="22"/>
        </w:rPr>
      </w:pPr>
    </w:p>
    <w:sectPr w:rsidR="00640D06" w:rsidRPr="00B06692" w:rsidSect="003156F6">
      <w:headerReference w:type="default" r:id="rId9"/>
      <w:footerReference w:type="first" r:id="rId10"/>
      <w:type w:val="continuous"/>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D78A0" w14:textId="77777777" w:rsidR="003156F6" w:rsidRDefault="003156F6" w:rsidP="00FE4208">
      <w:pPr>
        <w:spacing w:after="0" w:line="240" w:lineRule="auto"/>
      </w:pPr>
      <w:r>
        <w:separator/>
      </w:r>
    </w:p>
  </w:endnote>
  <w:endnote w:type="continuationSeparator" w:id="0">
    <w:p w14:paraId="401A607D" w14:textId="77777777" w:rsidR="003156F6" w:rsidRDefault="003156F6" w:rsidP="00FE4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53C46" w14:textId="70C59E2A" w:rsidR="00151389" w:rsidRPr="00493964" w:rsidRDefault="00151389" w:rsidP="007425E1">
    <w:pPr>
      <w:spacing w:after="0" w:line="240" w:lineRule="auto"/>
      <w:jc w:val="both"/>
      <w:rPr>
        <w:rFonts w:ascii="Times New Roman" w:hAnsi="Times New Roman" w:cs="Times New Roman"/>
        <w:sz w:val="20"/>
        <w:szCs w:val="20"/>
      </w:rPr>
    </w:pPr>
    <w:r w:rsidRPr="00493964">
      <w:rPr>
        <w:rStyle w:val="DipnotBavurusu"/>
        <w:rFonts w:ascii="Times New Roman" w:hAnsi="Times New Roman" w:cs="Times New Roman"/>
        <w:sz w:val="20"/>
        <w:szCs w:val="20"/>
      </w:rPr>
      <w:footnoteRef/>
    </w:r>
    <w:r w:rsidRPr="00493964">
      <w:rPr>
        <w:rFonts w:ascii="Times New Roman" w:hAnsi="Times New Roman" w:cs="Times New Roman"/>
        <w:sz w:val="20"/>
        <w:szCs w:val="20"/>
      </w:rPr>
      <w:t xml:space="preserve"> </w:t>
    </w:r>
    <w:proofErr w:type="spellStart"/>
    <w:r w:rsidR="00A7112F" w:rsidRPr="00A7112F">
      <w:rPr>
        <w:rFonts w:ascii="Times New Roman" w:hAnsi="Times New Roman" w:cs="Times New Roman"/>
        <w:sz w:val="20"/>
        <w:szCs w:val="20"/>
      </w:rPr>
      <w:t>Academic</w:t>
    </w:r>
    <w:proofErr w:type="spellEnd"/>
    <w:r w:rsidR="00A7112F" w:rsidRPr="00A7112F">
      <w:rPr>
        <w:rFonts w:ascii="Times New Roman" w:hAnsi="Times New Roman" w:cs="Times New Roman"/>
        <w:sz w:val="20"/>
        <w:szCs w:val="20"/>
      </w:rPr>
      <w:t xml:space="preserve"> </w:t>
    </w:r>
    <w:proofErr w:type="spellStart"/>
    <w:r w:rsidR="00A7112F" w:rsidRPr="00A7112F">
      <w:rPr>
        <w:rFonts w:ascii="Times New Roman" w:hAnsi="Times New Roman" w:cs="Times New Roman"/>
        <w:sz w:val="20"/>
        <w:szCs w:val="20"/>
      </w:rPr>
      <w:t>Title</w:t>
    </w:r>
    <w:proofErr w:type="spellEnd"/>
    <w:r w:rsidR="00A7112F" w:rsidRPr="00A7112F">
      <w:rPr>
        <w:rFonts w:ascii="Times New Roman" w:hAnsi="Times New Roman" w:cs="Times New Roman"/>
        <w:sz w:val="20"/>
        <w:szCs w:val="20"/>
      </w:rPr>
      <w:t xml:space="preserve">, </w:t>
    </w:r>
    <w:proofErr w:type="spellStart"/>
    <w:r w:rsidR="00A7112F" w:rsidRPr="00A7112F">
      <w:rPr>
        <w:rFonts w:ascii="Times New Roman" w:hAnsi="Times New Roman" w:cs="Times New Roman"/>
        <w:sz w:val="20"/>
        <w:szCs w:val="20"/>
      </w:rPr>
      <w:t>University</w:t>
    </w:r>
    <w:proofErr w:type="spellEnd"/>
    <w:r w:rsidR="00A7112F" w:rsidRPr="00A7112F">
      <w:rPr>
        <w:rFonts w:ascii="Times New Roman" w:hAnsi="Times New Roman" w:cs="Times New Roman"/>
        <w:sz w:val="20"/>
        <w:szCs w:val="20"/>
      </w:rPr>
      <w:t xml:space="preserve"> </w:t>
    </w:r>
    <w:proofErr w:type="spellStart"/>
    <w:r w:rsidR="00A7112F" w:rsidRPr="00A7112F">
      <w:rPr>
        <w:rFonts w:ascii="Times New Roman" w:hAnsi="Times New Roman" w:cs="Times New Roman"/>
        <w:sz w:val="20"/>
        <w:szCs w:val="20"/>
      </w:rPr>
      <w:t>or</w:t>
    </w:r>
    <w:proofErr w:type="spellEnd"/>
    <w:r w:rsidR="00A7112F" w:rsidRPr="00A7112F">
      <w:rPr>
        <w:rFonts w:ascii="Times New Roman" w:hAnsi="Times New Roman" w:cs="Times New Roman"/>
        <w:sz w:val="20"/>
        <w:szCs w:val="20"/>
      </w:rPr>
      <w:t xml:space="preserve"> </w:t>
    </w:r>
    <w:proofErr w:type="spellStart"/>
    <w:r w:rsidR="00A7112F" w:rsidRPr="00A7112F">
      <w:rPr>
        <w:rFonts w:ascii="Times New Roman" w:hAnsi="Times New Roman" w:cs="Times New Roman"/>
        <w:sz w:val="20"/>
        <w:szCs w:val="20"/>
      </w:rPr>
      <w:t>Company</w:t>
    </w:r>
    <w:proofErr w:type="spellEnd"/>
    <w:r w:rsidR="00A7112F" w:rsidRPr="00A7112F">
      <w:rPr>
        <w:rFonts w:ascii="Times New Roman" w:hAnsi="Times New Roman" w:cs="Times New Roman"/>
        <w:sz w:val="20"/>
        <w:szCs w:val="20"/>
      </w:rPr>
      <w:t xml:space="preserve">, </w:t>
    </w:r>
    <w:proofErr w:type="spellStart"/>
    <w:r w:rsidR="00A7112F" w:rsidRPr="00A7112F">
      <w:rPr>
        <w:rFonts w:ascii="Times New Roman" w:hAnsi="Times New Roman" w:cs="Times New Roman"/>
        <w:sz w:val="20"/>
        <w:szCs w:val="20"/>
      </w:rPr>
      <w:t>Faculty</w:t>
    </w:r>
    <w:proofErr w:type="spellEnd"/>
    <w:r w:rsidR="00A7112F" w:rsidRPr="00A7112F">
      <w:rPr>
        <w:rFonts w:ascii="Times New Roman" w:hAnsi="Times New Roman" w:cs="Times New Roman"/>
        <w:sz w:val="20"/>
        <w:szCs w:val="20"/>
      </w:rPr>
      <w:t xml:space="preserve">, </w:t>
    </w:r>
    <w:proofErr w:type="spellStart"/>
    <w:r w:rsidR="00A7112F" w:rsidRPr="00A7112F">
      <w:rPr>
        <w:rFonts w:ascii="Times New Roman" w:hAnsi="Times New Roman" w:cs="Times New Roman"/>
        <w:sz w:val="20"/>
        <w:szCs w:val="20"/>
      </w:rPr>
      <w:t>Department</w:t>
    </w:r>
    <w:proofErr w:type="spellEnd"/>
    <w:r w:rsidR="00A7112F" w:rsidRPr="00A7112F">
      <w:rPr>
        <w:rFonts w:ascii="Times New Roman" w:hAnsi="Times New Roman" w:cs="Times New Roman"/>
        <w:sz w:val="20"/>
        <w:szCs w:val="20"/>
      </w:rPr>
      <w:t xml:space="preserve">, </w:t>
    </w:r>
    <w:proofErr w:type="spellStart"/>
    <w:r w:rsidR="00A7112F" w:rsidRPr="00A7112F">
      <w:rPr>
        <w:rFonts w:ascii="Times New Roman" w:hAnsi="Times New Roman" w:cs="Times New Roman"/>
        <w:sz w:val="20"/>
        <w:szCs w:val="20"/>
      </w:rPr>
      <w:t>Unit</w:t>
    </w:r>
    <w:proofErr w:type="spellEnd"/>
    <w:r w:rsidR="00A7112F" w:rsidRPr="00A7112F">
      <w:rPr>
        <w:rFonts w:ascii="Times New Roman" w:hAnsi="Times New Roman" w:cs="Times New Roman"/>
        <w:sz w:val="20"/>
        <w:szCs w:val="20"/>
      </w:rPr>
      <w:t xml:space="preserve">, Country, </w:t>
    </w:r>
    <w:proofErr w:type="spellStart"/>
    <w:r w:rsidR="00A7112F" w:rsidRPr="00A7112F">
      <w:rPr>
        <w:rFonts w:ascii="Times New Roman" w:hAnsi="Times New Roman" w:cs="Times New Roman"/>
        <w:sz w:val="20"/>
        <w:szCs w:val="20"/>
      </w:rPr>
      <w:t>Email</w:t>
    </w:r>
    <w:proofErr w:type="spellEnd"/>
    <w:r w:rsidR="00A41CAD">
      <w:rPr>
        <w:rFonts w:ascii="Times New Roman" w:hAnsi="Times New Roman" w:cs="Times New Roman"/>
        <w:sz w:val="20"/>
        <w:szCs w:val="20"/>
      </w:rPr>
      <w:t xml:space="preserve"> </w:t>
    </w:r>
  </w:p>
  <w:p w14:paraId="1125F950" w14:textId="113DAC88" w:rsidR="00151389" w:rsidRDefault="00151389" w:rsidP="007425E1">
    <w:pPr>
      <w:pStyle w:val="AltBilgi"/>
      <w:rPr>
        <w:rFonts w:ascii="Times New Roman" w:hAnsi="Times New Roman" w:cs="Times New Roman"/>
        <w:sz w:val="20"/>
        <w:szCs w:val="20"/>
      </w:rPr>
    </w:pPr>
    <w:r>
      <w:rPr>
        <w:rStyle w:val="DipnotBavurusu"/>
        <w:rFonts w:ascii="Times New Roman" w:hAnsi="Times New Roman" w:cs="Times New Roman"/>
        <w:sz w:val="20"/>
        <w:szCs w:val="20"/>
      </w:rPr>
      <w:t>2</w:t>
    </w:r>
    <w:r w:rsidRPr="00493964">
      <w:rPr>
        <w:rFonts w:ascii="Times New Roman" w:hAnsi="Times New Roman" w:cs="Times New Roman"/>
        <w:sz w:val="20"/>
        <w:szCs w:val="20"/>
      </w:rPr>
      <w:t xml:space="preserve"> </w:t>
    </w:r>
    <w:proofErr w:type="spellStart"/>
    <w:r w:rsidR="00A7112F" w:rsidRPr="00A7112F">
      <w:rPr>
        <w:rFonts w:ascii="Times New Roman" w:hAnsi="Times New Roman" w:cs="Times New Roman"/>
        <w:sz w:val="20"/>
        <w:szCs w:val="20"/>
      </w:rPr>
      <w:t>Academic</w:t>
    </w:r>
    <w:proofErr w:type="spellEnd"/>
    <w:r w:rsidR="00A7112F" w:rsidRPr="00A7112F">
      <w:rPr>
        <w:rFonts w:ascii="Times New Roman" w:hAnsi="Times New Roman" w:cs="Times New Roman"/>
        <w:sz w:val="20"/>
        <w:szCs w:val="20"/>
      </w:rPr>
      <w:t xml:space="preserve"> </w:t>
    </w:r>
    <w:proofErr w:type="spellStart"/>
    <w:r w:rsidR="00A7112F" w:rsidRPr="00A7112F">
      <w:rPr>
        <w:rFonts w:ascii="Times New Roman" w:hAnsi="Times New Roman" w:cs="Times New Roman"/>
        <w:sz w:val="20"/>
        <w:szCs w:val="20"/>
      </w:rPr>
      <w:t>Title</w:t>
    </w:r>
    <w:proofErr w:type="spellEnd"/>
    <w:r w:rsidR="00A7112F" w:rsidRPr="00A7112F">
      <w:rPr>
        <w:rFonts w:ascii="Times New Roman" w:hAnsi="Times New Roman" w:cs="Times New Roman"/>
        <w:sz w:val="20"/>
        <w:szCs w:val="20"/>
      </w:rPr>
      <w:t xml:space="preserve">, </w:t>
    </w:r>
    <w:proofErr w:type="spellStart"/>
    <w:r w:rsidR="00A7112F" w:rsidRPr="00A7112F">
      <w:rPr>
        <w:rFonts w:ascii="Times New Roman" w:hAnsi="Times New Roman" w:cs="Times New Roman"/>
        <w:sz w:val="20"/>
        <w:szCs w:val="20"/>
      </w:rPr>
      <w:t>University</w:t>
    </w:r>
    <w:proofErr w:type="spellEnd"/>
    <w:r w:rsidR="00A7112F" w:rsidRPr="00A7112F">
      <w:rPr>
        <w:rFonts w:ascii="Times New Roman" w:hAnsi="Times New Roman" w:cs="Times New Roman"/>
        <w:sz w:val="20"/>
        <w:szCs w:val="20"/>
      </w:rPr>
      <w:t xml:space="preserve"> </w:t>
    </w:r>
    <w:proofErr w:type="spellStart"/>
    <w:r w:rsidR="00A7112F" w:rsidRPr="00A7112F">
      <w:rPr>
        <w:rFonts w:ascii="Times New Roman" w:hAnsi="Times New Roman" w:cs="Times New Roman"/>
        <w:sz w:val="20"/>
        <w:szCs w:val="20"/>
      </w:rPr>
      <w:t>or</w:t>
    </w:r>
    <w:proofErr w:type="spellEnd"/>
    <w:r w:rsidR="00A7112F" w:rsidRPr="00A7112F">
      <w:rPr>
        <w:rFonts w:ascii="Times New Roman" w:hAnsi="Times New Roman" w:cs="Times New Roman"/>
        <w:sz w:val="20"/>
        <w:szCs w:val="20"/>
      </w:rPr>
      <w:t xml:space="preserve"> </w:t>
    </w:r>
    <w:proofErr w:type="spellStart"/>
    <w:r w:rsidR="00A7112F" w:rsidRPr="00A7112F">
      <w:rPr>
        <w:rFonts w:ascii="Times New Roman" w:hAnsi="Times New Roman" w:cs="Times New Roman"/>
        <w:sz w:val="20"/>
        <w:szCs w:val="20"/>
      </w:rPr>
      <w:t>Company</w:t>
    </w:r>
    <w:proofErr w:type="spellEnd"/>
    <w:r w:rsidR="00A7112F" w:rsidRPr="00A7112F">
      <w:rPr>
        <w:rFonts w:ascii="Times New Roman" w:hAnsi="Times New Roman" w:cs="Times New Roman"/>
        <w:sz w:val="20"/>
        <w:szCs w:val="20"/>
      </w:rPr>
      <w:t xml:space="preserve">, </w:t>
    </w:r>
    <w:proofErr w:type="spellStart"/>
    <w:r w:rsidR="00A7112F" w:rsidRPr="00A7112F">
      <w:rPr>
        <w:rFonts w:ascii="Times New Roman" w:hAnsi="Times New Roman" w:cs="Times New Roman"/>
        <w:sz w:val="20"/>
        <w:szCs w:val="20"/>
      </w:rPr>
      <w:t>Faculty</w:t>
    </w:r>
    <w:proofErr w:type="spellEnd"/>
    <w:r w:rsidR="00A7112F" w:rsidRPr="00A7112F">
      <w:rPr>
        <w:rFonts w:ascii="Times New Roman" w:hAnsi="Times New Roman" w:cs="Times New Roman"/>
        <w:sz w:val="20"/>
        <w:szCs w:val="20"/>
      </w:rPr>
      <w:t xml:space="preserve">, </w:t>
    </w:r>
    <w:proofErr w:type="spellStart"/>
    <w:r w:rsidR="00A7112F" w:rsidRPr="00A7112F">
      <w:rPr>
        <w:rFonts w:ascii="Times New Roman" w:hAnsi="Times New Roman" w:cs="Times New Roman"/>
        <w:sz w:val="20"/>
        <w:szCs w:val="20"/>
      </w:rPr>
      <w:t>Department</w:t>
    </w:r>
    <w:proofErr w:type="spellEnd"/>
    <w:r w:rsidR="00A7112F" w:rsidRPr="00A7112F">
      <w:rPr>
        <w:rFonts w:ascii="Times New Roman" w:hAnsi="Times New Roman" w:cs="Times New Roman"/>
        <w:sz w:val="20"/>
        <w:szCs w:val="20"/>
      </w:rPr>
      <w:t xml:space="preserve">, </w:t>
    </w:r>
    <w:proofErr w:type="spellStart"/>
    <w:r w:rsidR="00A7112F" w:rsidRPr="00A7112F">
      <w:rPr>
        <w:rFonts w:ascii="Times New Roman" w:hAnsi="Times New Roman" w:cs="Times New Roman"/>
        <w:sz w:val="20"/>
        <w:szCs w:val="20"/>
      </w:rPr>
      <w:t>Unit</w:t>
    </w:r>
    <w:proofErr w:type="spellEnd"/>
    <w:r w:rsidR="00A7112F" w:rsidRPr="00A7112F">
      <w:rPr>
        <w:rFonts w:ascii="Times New Roman" w:hAnsi="Times New Roman" w:cs="Times New Roman"/>
        <w:sz w:val="20"/>
        <w:szCs w:val="20"/>
      </w:rPr>
      <w:t xml:space="preserve">, Country, </w:t>
    </w:r>
    <w:proofErr w:type="spellStart"/>
    <w:r w:rsidR="00A7112F" w:rsidRPr="00A7112F">
      <w:rPr>
        <w:rFonts w:ascii="Times New Roman" w:hAnsi="Times New Roman" w:cs="Times New Roman"/>
        <w:sz w:val="20"/>
        <w:szCs w:val="20"/>
      </w:rPr>
      <w:t>Email</w:t>
    </w:r>
    <w:proofErr w:type="spellEnd"/>
  </w:p>
  <w:p w14:paraId="1543E0C3" w14:textId="7B40C818" w:rsidR="00151389" w:rsidRDefault="00151389">
    <w:pPr>
      <w:pStyle w:val="AltBilgi"/>
    </w:pPr>
    <w:r>
      <w:rPr>
        <w:rStyle w:val="DipnotBavurusu"/>
        <w:rFonts w:ascii="Times New Roman" w:hAnsi="Times New Roman" w:cs="Times New Roman"/>
        <w:sz w:val="20"/>
        <w:szCs w:val="20"/>
      </w:rPr>
      <w:t>3</w:t>
    </w:r>
    <w:r w:rsidRPr="00493964">
      <w:rPr>
        <w:rFonts w:ascii="Times New Roman" w:hAnsi="Times New Roman" w:cs="Times New Roman"/>
        <w:sz w:val="20"/>
        <w:szCs w:val="20"/>
      </w:rPr>
      <w:t xml:space="preserve"> </w:t>
    </w:r>
    <w:proofErr w:type="spellStart"/>
    <w:r w:rsidR="00A7112F" w:rsidRPr="00A7112F">
      <w:rPr>
        <w:rFonts w:ascii="Times New Roman" w:hAnsi="Times New Roman" w:cs="Times New Roman"/>
        <w:sz w:val="20"/>
        <w:szCs w:val="20"/>
      </w:rPr>
      <w:t>Academic</w:t>
    </w:r>
    <w:proofErr w:type="spellEnd"/>
    <w:r w:rsidR="00A7112F" w:rsidRPr="00A7112F">
      <w:rPr>
        <w:rFonts w:ascii="Times New Roman" w:hAnsi="Times New Roman" w:cs="Times New Roman"/>
        <w:sz w:val="20"/>
        <w:szCs w:val="20"/>
      </w:rPr>
      <w:t xml:space="preserve"> </w:t>
    </w:r>
    <w:proofErr w:type="spellStart"/>
    <w:r w:rsidR="00A7112F" w:rsidRPr="00A7112F">
      <w:rPr>
        <w:rFonts w:ascii="Times New Roman" w:hAnsi="Times New Roman" w:cs="Times New Roman"/>
        <w:sz w:val="20"/>
        <w:szCs w:val="20"/>
      </w:rPr>
      <w:t>Title</w:t>
    </w:r>
    <w:proofErr w:type="spellEnd"/>
    <w:r w:rsidR="00A7112F" w:rsidRPr="00A7112F">
      <w:rPr>
        <w:rFonts w:ascii="Times New Roman" w:hAnsi="Times New Roman" w:cs="Times New Roman"/>
        <w:sz w:val="20"/>
        <w:szCs w:val="20"/>
      </w:rPr>
      <w:t xml:space="preserve">, </w:t>
    </w:r>
    <w:proofErr w:type="spellStart"/>
    <w:r w:rsidR="00A7112F" w:rsidRPr="00A7112F">
      <w:rPr>
        <w:rFonts w:ascii="Times New Roman" w:hAnsi="Times New Roman" w:cs="Times New Roman"/>
        <w:sz w:val="20"/>
        <w:szCs w:val="20"/>
      </w:rPr>
      <w:t>University</w:t>
    </w:r>
    <w:proofErr w:type="spellEnd"/>
    <w:r w:rsidR="00A7112F" w:rsidRPr="00A7112F">
      <w:rPr>
        <w:rFonts w:ascii="Times New Roman" w:hAnsi="Times New Roman" w:cs="Times New Roman"/>
        <w:sz w:val="20"/>
        <w:szCs w:val="20"/>
      </w:rPr>
      <w:t xml:space="preserve"> </w:t>
    </w:r>
    <w:proofErr w:type="spellStart"/>
    <w:r w:rsidR="00A7112F" w:rsidRPr="00A7112F">
      <w:rPr>
        <w:rFonts w:ascii="Times New Roman" w:hAnsi="Times New Roman" w:cs="Times New Roman"/>
        <w:sz w:val="20"/>
        <w:szCs w:val="20"/>
      </w:rPr>
      <w:t>or</w:t>
    </w:r>
    <w:proofErr w:type="spellEnd"/>
    <w:r w:rsidR="00A7112F" w:rsidRPr="00A7112F">
      <w:rPr>
        <w:rFonts w:ascii="Times New Roman" w:hAnsi="Times New Roman" w:cs="Times New Roman"/>
        <w:sz w:val="20"/>
        <w:szCs w:val="20"/>
      </w:rPr>
      <w:t xml:space="preserve"> </w:t>
    </w:r>
    <w:proofErr w:type="spellStart"/>
    <w:r w:rsidR="00A7112F" w:rsidRPr="00A7112F">
      <w:rPr>
        <w:rFonts w:ascii="Times New Roman" w:hAnsi="Times New Roman" w:cs="Times New Roman"/>
        <w:sz w:val="20"/>
        <w:szCs w:val="20"/>
      </w:rPr>
      <w:t>Company</w:t>
    </w:r>
    <w:proofErr w:type="spellEnd"/>
    <w:r w:rsidR="00A7112F" w:rsidRPr="00A7112F">
      <w:rPr>
        <w:rFonts w:ascii="Times New Roman" w:hAnsi="Times New Roman" w:cs="Times New Roman"/>
        <w:sz w:val="20"/>
        <w:szCs w:val="20"/>
      </w:rPr>
      <w:t xml:space="preserve">, </w:t>
    </w:r>
    <w:proofErr w:type="spellStart"/>
    <w:r w:rsidR="00A7112F" w:rsidRPr="00A7112F">
      <w:rPr>
        <w:rFonts w:ascii="Times New Roman" w:hAnsi="Times New Roman" w:cs="Times New Roman"/>
        <w:sz w:val="20"/>
        <w:szCs w:val="20"/>
      </w:rPr>
      <w:t>Faculty</w:t>
    </w:r>
    <w:proofErr w:type="spellEnd"/>
    <w:r w:rsidR="00A7112F" w:rsidRPr="00A7112F">
      <w:rPr>
        <w:rFonts w:ascii="Times New Roman" w:hAnsi="Times New Roman" w:cs="Times New Roman"/>
        <w:sz w:val="20"/>
        <w:szCs w:val="20"/>
      </w:rPr>
      <w:t xml:space="preserve">, </w:t>
    </w:r>
    <w:proofErr w:type="spellStart"/>
    <w:r w:rsidR="00A7112F" w:rsidRPr="00A7112F">
      <w:rPr>
        <w:rFonts w:ascii="Times New Roman" w:hAnsi="Times New Roman" w:cs="Times New Roman"/>
        <w:sz w:val="20"/>
        <w:szCs w:val="20"/>
      </w:rPr>
      <w:t>Department</w:t>
    </w:r>
    <w:proofErr w:type="spellEnd"/>
    <w:r w:rsidR="00A7112F" w:rsidRPr="00A7112F">
      <w:rPr>
        <w:rFonts w:ascii="Times New Roman" w:hAnsi="Times New Roman" w:cs="Times New Roman"/>
        <w:sz w:val="20"/>
        <w:szCs w:val="20"/>
      </w:rPr>
      <w:t xml:space="preserve">, </w:t>
    </w:r>
    <w:proofErr w:type="spellStart"/>
    <w:r w:rsidR="00A7112F" w:rsidRPr="00A7112F">
      <w:rPr>
        <w:rFonts w:ascii="Times New Roman" w:hAnsi="Times New Roman" w:cs="Times New Roman"/>
        <w:sz w:val="20"/>
        <w:szCs w:val="20"/>
      </w:rPr>
      <w:t>Unit</w:t>
    </w:r>
    <w:proofErr w:type="spellEnd"/>
    <w:r w:rsidR="00A7112F" w:rsidRPr="00A7112F">
      <w:rPr>
        <w:rFonts w:ascii="Times New Roman" w:hAnsi="Times New Roman" w:cs="Times New Roman"/>
        <w:sz w:val="20"/>
        <w:szCs w:val="20"/>
      </w:rPr>
      <w:t xml:space="preserve">, Country, </w:t>
    </w:r>
    <w:proofErr w:type="spellStart"/>
    <w:r w:rsidR="00A7112F" w:rsidRPr="00A7112F">
      <w:rPr>
        <w:rFonts w:ascii="Times New Roman" w:hAnsi="Times New Roman" w:cs="Times New Roman"/>
        <w:sz w:val="20"/>
        <w:szCs w:val="20"/>
      </w:rPr>
      <w:t>Email</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7B59F" w14:textId="77777777" w:rsidR="003156F6" w:rsidRDefault="003156F6" w:rsidP="00FE4208">
      <w:pPr>
        <w:spacing w:after="0" w:line="240" w:lineRule="auto"/>
      </w:pPr>
      <w:r>
        <w:separator/>
      </w:r>
    </w:p>
  </w:footnote>
  <w:footnote w:type="continuationSeparator" w:id="0">
    <w:p w14:paraId="4A362D77" w14:textId="77777777" w:rsidR="003156F6" w:rsidRDefault="003156F6" w:rsidP="00FE4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746CC" w14:textId="20B79CC3" w:rsidR="007E12C3" w:rsidRDefault="007E12C3" w:rsidP="00C91922">
    <w:pPr>
      <w:pStyle w:val="stBilgi"/>
      <w:rPr>
        <w:rFonts w:ascii="Times New Roman" w:hAnsi="Times New Roman" w:cs="Times New Roman"/>
      </w:rPr>
    </w:pPr>
  </w:p>
  <w:p w14:paraId="1FB34E9B" w14:textId="77777777" w:rsidR="00151389" w:rsidRPr="004536C5" w:rsidRDefault="00151389" w:rsidP="005B6DDB">
    <w:pPr>
      <w:pStyle w:val="stBilgi"/>
    </w:pPr>
  </w:p>
  <w:p w14:paraId="02177E98" w14:textId="248D352D" w:rsidR="00151389" w:rsidRPr="0065073F" w:rsidRDefault="00151389" w:rsidP="0065073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6699"/>
    <w:multiLevelType w:val="hybridMultilevel"/>
    <w:tmpl w:val="51C0BA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9705537"/>
    <w:multiLevelType w:val="hybridMultilevel"/>
    <w:tmpl w:val="F04EAB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9114421"/>
    <w:multiLevelType w:val="hybridMultilevel"/>
    <w:tmpl w:val="A3346DDC"/>
    <w:lvl w:ilvl="0" w:tplc="02748848">
      <w:start w:val="2"/>
      <w:numFmt w:val="bullet"/>
      <w:lvlText w:val="-"/>
      <w:lvlJc w:val="left"/>
      <w:pPr>
        <w:ind w:left="1065" w:hanging="360"/>
      </w:pPr>
      <w:rPr>
        <w:rFonts w:ascii="Calibri" w:eastAsiaTheme="minorHAnsi" w:hAnsi="Calibri" w:cs="Calibri"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num w:numId="1" w16cid:durableId="508984517">
    <w:abstractNumId w:val="2"/>
  </w:num>
  <w:num w:numId="2" w16cid:durableId="451483324">
    <w:abstractNumId w:val="1"/>
  </w:num>
  <w:num w:numId="3" w16cid:durableId="108814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C1A"/>
    <w:rsid w:val="00013FE0"/>
    <w:rsid w:val="00024656"/>
    <w:rsid w:val="000275C2"/>
    <w:rsid w:val="00033B1B"/>
    <w:rsid w:val="0007407A"/>
    <w:rsid w:val="000862E2"/>
    <w:rsid w:val="000913AD"/>
    <w:rsid w:val="00097658"/>
    <w:rsid w:val="000A1F23"/>
    <w:rsid w:val="000D679C"/>
    <w:rsid w:val="000F1C63"/>
    <w:rsid w:val="000F355B"/>
    <w:rsid w:val="00102AC2"/>
    <w:rsid w:val="00113795"/>
    <w:rsid w:val="00116CE5"/>
    <w:rsid w:val="001218AC"/>
    <w:rsid w:val="00133B4E"/>
    <w:rsid w:val="00134731"/>
    <w:rsid w:val="00135320"/>
    <w:rsid w:val="00151389"/>
    <w:rsid w:val="00153189"/>
    <w:rsid w:val="00163D8A"/>
    <w:rsid w:val="00170D76"/>
    <w:rsid w:val="00184C10"/>
    <w:rsid w:val="0019057C"/>
    <w:rsid w:val="00192F50"/>
    <w:rsid w:val="001A23D4"/>
    <w:rsid w:val="001B576C"/>
    <w:rsid w:val="001D38ED"/>
    <w:rsid w:val="001D6AC2"/>
    <w:rsid w:val="001E3F6E"/>
    <w:rsid w:val="001F122B"/>
    <w:rsid w:val="00215C7B"/>
    <w:rsid w:val="002166B1"/>
    <w:rsid w:val="00234D56"/>
    <w:rsid w:val="00240A36"/>
    <w:rsid w:val="00251B21"/>
    <w:rsid w:val="00257ACB"/>
    <w:rsid w:val="00270625"/>
    <w:rsid w:val="00272147"/>
    <w:rsid w:val="00282ADB"/>
    <w:rsid w:val="00292AEC"/>
    <w:rsid w:val="0029646A"/>
    <w:rsid w:val="00297C19"/>
    <w:rsid w:val="00297D8F"/>
    <w:rsid w:val="002B2CF8"/>
    <w:rsid w:val="002B4B4B"/>
    <w:rsid w:val="002B722E"/>
    <w:rsid w:val="002D1DCA"/>
    <w:rsid w:val="002E7E1C"/>
    <w:rsid w:val="0030387B"/>
    <w:rsid w:val="003156F6"/>
    <w:rsid w:val="00341A32"/>
    <w:rsid w:val="003742EC"/>
    <w:rsid w:val="00374DE9"/>
    <w:rsid w:val="003E7A7E"/>
    <w:rsid w:val="00415C41"/>
    <w:rsid w:val="00430FE8"/>
    <w:rsid w:val="004536C5"/>
    <w:rsid w:val="00460144"/>
    <w:rsid w:val="004829A4"/>
    <w:rsid w:val="00495DDA"/>
    <w:rsid w:val="004A0952"/>
    <w:rsid w:val="004B165E"/>
    <w:rsid w:val="004B442D"/>
    <w:rsid w:val="004C5607"/>
    <w:rsid w:val="004D74C9"/>
    <w:rsid w:val="004E3CC2"/>
    <w:rsid w:val="00505099"/>
    <w:rsid w:val="00521864"/>
    <w:rsid w:val="0052411C"/>
    <w:rsid w:val="00535049"/>
    <w:rsid w:val="0054155A"/>
    <w:rsid w:val="005467B5"/>
    <w:rsid w:val="00555775"/>
    <w:rsid w:val="00571994"/>
    <w:rsid w:val="00586576"/>
    <w:rsid w:val="00597B8F"/>
    <w:rsid w:val="00597F7F"/>
    <w:rsid w:val="005B4C83"/>
    <w:rsid w:val="005B6492"/>
    <w:rsid w:val="005B6DDB"/>
    <w:rsid w:val="005D15F4"/>
    <w:rsid w:val="005E2BB1"/>
    <w:rsid w:val="00613B86"/>
    <w:rsid w:val="006156CF"/>
    <w:rsid w:val="00640D06"/>
    <w:rsid w:val="006505C4"/>
    <w:rsid w:val="0065073F"/>
    <w:rsid w:val="00650F2E"/>
    <w:rsid w:val="00661E26"/>
    <w:rsid w:val="00690E10"/>
    <w:rsid w:val="00695618"/>
    <w:rsid w:val="00695F87"/>
    <w:rsid w:val="006A7754"/>
    <w:rsid w:val="006B2701"/>
    <w:rsid w:val="006B52A9"/>
    <w:rsid w:val="006C2D6C"/>
    <w:rsid w:val="006D1550"/>
    <w:rsid w:val="006D25D2"/>
    <w:rsid w:val="006D646C"/>
    <w:rsid w:val="006D6CD9"/>
    <w:rsid w:val="006E11D4"/>
    <w:rsid w:val="006E29DF"/>
    <w:rsid w:val="006E5BEF"/>
    <w:rsid w:val="006F67AA"/>
    <w:rsid w:val="00717D2B"/>
    <w:rsid w:val="0073796A"/>
    <w:rsid w:val="007425E1"/>
    <w:rsid w:val="00757CFC"/>
    <w:rsid w:val="007651F6"/>
    <w:rsid w:val="0077136F"/>
    <w:rsid w:val="00783772"/>
    <w:rsid w:val="0079197B"/>
    <w:rsid w:val="0079203F"/>
    <w:rsid w:val="007A1C59"/>
    <w:rsid w:val="007A37F9"/>
    <w:rsid w:val="007A7BA4"/>
    <w:rsid w:val="007B04BA"/>
    <w:rsid w:val="007C624F"/>
    <w:rsid w:val="007E12C3"/>
    <w:rsid w:val="007E41CF"/>
    <w:rsid w:val="00803D96"/>
    <w:rsid w:val="00814B94"/>
    <w:rsid w:val="008153B9"/>
    <w:rsid w:val="00823FAA"/>
    <w:rsid w:val="00824C1A"/>
    <w:rsid w:val="00837399"/>
    <w:rsid w:val="00846622"/>
    <w:rsid w:val="00860CBC"/>
    <w:rsid w:val="008841E8"/>
    <w:rsid w:val="008B3B03"/>
    <w:rsid w:val="008E543A"/>
    <w:rsid w:val="00903B47"/>
    <w:rsid w:val="009161CC"/>
    <w:rsid w:val="009414C0"/>
    <w:rsid w:val="009460A9"/>
    <w:rsid w:val="0095249F"/>
    <w:rsid w:val="00956C87"/>
    <w:rsid w:val="0098358D"/>
    <w:rsid w:val="00984FAB"/>
    <w:rsid w:val="009B4955"/>
    <w:rsid w:val="009B5E8F"/>
    <w:rsid w:val="009D0D36"/>
    <w:rsid w:val="009D3A5D"/>
    <w:rsid w:val="009D4421"/>
    <w:rsid w:val="009E253E"/>
    <w:rsid w:val="00A105C8"/>
    <w:rsid w:val="00A11C1E"/>
    <w:rsid w:val="00A41CAD"/>
    <w:rsid w:val="00A46041"/>
    <w:rsid w:val="00A5316E"/>
    <w:rsid w:val="00A54408"/>
    <w:rsid w:val="00A66A9F"/>
    <w:rsid w:val="00A7112F"/>
    <w:rsid w:val="00A85F75"/>
    <w:rsid w:val="00A87718"/>
    <w:rsid w:val="00AA517F"/>
    <w:rsid w:val="00AA70BF"/>
    <w:rsid w:val="00AB5154"/>
    <w:rsid w:val="00AC3FDC"/>
    <w:rsid w:val="00AD3281"/>
    <w:rsid w:val="00AE5338"/>
    <w:rsid w:val="00AE5AAF"/>
    <w:rsid w:val="00B00946"/>
    <w:rsid w:val="00B0230B"/>
    <w:rsid w:val="00B03830"/>
    <w:rsid w:val="00B06692"/>
    <w:rsid w:val="00B23303"/>
    <w:rsid w:val="00B42D8E"/>
    <w:rsid w:val="00B60BEE"/>
    <w:rsid w:val="00B6530C"/>
    <w:rsid w:val="00B674A1"/>
    <w:rsid w:val="00B739D3"/>
    <w:rsid w:val="00B7716E"/>
    <w:rsid w:val="00B80C3C"/>
    <w:rsid w:val="00BA086D"/>
    <w:rsid w:val="00BB387F"/>
    <w:rsid w:val="00BC7A88"/>
    <w:rsid w:val="00BD6E47"/>
    <w:rsid w:val="00C202A1"/>
    <w:rsid w:val="00C242D0"/>
    <w:rsid w:val="00C27F09"/>
    <w:rsid w:val="00C313AE"/>
    <w:rsid w:val="00C60821"/>
    <w:rsid w:val="00C64BC9"/>
    <w:rsid w:val="00C715BB"/>
    <w:rsid w:val="00C72FB0"/>
    <w:rsid w:val="00C7366C"/>
    <w:rsid w:val="00C767BE"/>
    <w:rsid w:val="00C7690F"/>
    <w:rsid w:val="00C91922"/>
    <w:rsid w:val="00C97AB3"/>
    <w:rsid w:val="00CA5BC6"/>
    <w:rsid w:val="00CC12C0"/>
    <w:rsid w:val="00CF259D"/>
    <w:rsid w:val="00D03A13"/>
    <w:rsid w:val="00D1006D"/>
    <w:rsid w:val="00D23763"/>
    <w:rsid w:val="00D328BF"/>
    <w:rsid w:val="00D615DB"/>
    <w:rsid w:val="00D738B9"/>
    <w:rsid w:val="00D77EB9"/>
    <w:rsid w:val="00D842C3"/>
    <w:rsid w:val="00D852FA"/>
    <w:rsid w:val="00DA38C5"/>
    <w:rsid w:val="00DB2FF0"/>
    <w:rsid w:val="00DD3AB9"/>
    <w:rsid w:val="00DE6A03"/>
    <w:rsid w:val="00DF15F1"/>
    <w:rsid w:val="00E04F78"/>
    <w:rsid w:val="00E113C7"/>
    <w:rsid w:val="00E2373E"/>
    <w:rsid w:val="00E250A1"/>
    <w:rsid w:val="00E66D00"/>
    <w:rsid w:val="00EA091C"/>
    <w:rsid w:val="00EA3BBB"/>
    <w:rsid w:val="00EA4148"/>
    <w:rsid w:val="00EB48C5"/>
    <w:rsid w:val="00ED0A25"/>
    <w:rsid w:val="00EE515C"/>
    <w:rsid w:val="00EF4C02"/>
    <w:rsid w:val="00F17CD0"/>
    <w:rsid w:val="00F20855"/>
    <w:rsid w:val="00F2261E"/>
    <w:rsid w:val="00F4163D"/>
    <w:rsid w:val="00F7357A"/>
    <w:rsid w:val="00F77D31"/>
    <w:rsid w:val="00F80306"/>
    <w:rsid w:val="00F923A4"/>
    <w:rsid w:val="00FA3F83"/>
    <w:rsid w:val="00FA77C9"/>
    <w:rsid w:val="00FB7AB3"/>
    <w:rsid w:val="00FE4208"/>
    <w:rsid w:val="00FF44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04F3B4"/>
  <w15:docId w15:val="{0742ABDC-7702-4378-9C8C-AF8B111D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955"/>
  </w:style>
  <w:style w:type="paragraph" w:styleId="Balk2">
    <w:name w:val="heading 2"/>
    <w:basedOn w:val="Normal"/>
    <w:next w:val="Normal"/>
    <w:link w:val="Balk2Char"/>
    <w:uiPriority w:val="9"/>
    <w:semiHidden/>
    <w:unhideWhenUsed/>
    <w:qFormat/>
    <w:rsid w:val="00FE4208"/>
    <w:pPr>
      <w:keepNext/>
      <w:widowControl w:val="0"/>
      <w:suppressAutoHyphens/>
      <w:spacing w:before="240" w:after="60" w:line="100" w:lineRule="atLeast"/>
      <w:textAlignment w:val="baseline"/>
      <w:outlineLvl w:val="1"/>
    </w:pPr>
    <w:rPr>
      <w:rFonts w:ascii="Calibri Light" w:eastAsia="Times New Roman" w:hAnsi="Calibri Light" w:cs="Mangal"/>
      <w:b/>
      <w:bCs/>
      <w:i/>
      <w:iCs/>
      <w:kern w:val="1"/>
      <w:sz w:val="28"/>
      <w:szCs w:val="25"/>
      <w:lang w:val="fr-FR" w:eastAsia="zh-C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24C1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24C1A"/>
    <w:rPr>
      <w:rFonts w:ascii="Tahoma" w:hAnsi="Tahoma" w:cs="Tahoma"/>
      <w:sz w:val="16"/>
      <w:szCs w:val="16"/>
    </w:rPr>
  </w:style>
  <w:style w:type="character" w:styleId="Kpr">
    <w:name w:val="Hyperlink"/>
    <w:basedOn w:val="VarsaylanParagrafYazTipi"/>
    <w:uiPriority w:val="99"/>
    <w:unhideWhenUsed/>
    <w:rsid w:val="00A87718"/>
    <w:rPr>
      <w:color w:val="0000FF" w:themeColor="hyperlink"/>
      <w:u w:val="single"/>
    </w:rPr>
  </w:style>
  <w:style w:type="paragraph" w:styleId="ListeParagraf">
    <w:name w:val="List Paragraph"/>
    <w:basedOn w:val="Normal"/>
    <w:uiPriority w:val="34"/>
    <w:qFormat/>
    <w:rsid w:val="00984FAB"/>
    <w:pPr>
      <w:ind w:left="720"/>
      <w:contextualSpacing/>
    </w:pPr>
  </w:style>
  <w:style w:type="paragraph" w:styleId="NormalWeb">
    <w:name w:val="Normal (Web)"/>
    <w:basedOn w:val="Normal"/>
    <w:uiPriority w:val="99"/>
    <w:semiHidden/>
    <w:unhideWhenUsed/>
    <w:rsid w:val="00903B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03B47"/>
    <w:rPr>
      <w:b/>
      <w:bCs/>
    </w:rPr>
  </w:style>
  <w:style w:type="character" w:styleId="Vurgu">
    <w:name w:val="Emphasis"/>
    <w:basedOn w:val="VarsaylanParagrafYazTipi"/>
    <w:uiPriority w:val="20"/>
    <w:qFormat/>
    <w:rsid w:val="00903B47"/>
    <w:rPr>
      <w:i/>
      <w:iCs/>
    </w:rPr>
  </w:style>
  <w:style w:type="paragraph" w:customStyle="1" w:styleId="Default">
    <w:name w:val="Default"/>
    <w:rsid w:val="002B4B4B"/>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9D0D36"/>
    <w:rPr>
      <w:sz w:val="16"/>
      <w:szCs w:val="16"/>
    </w:rPr>
  </w:style>
  <w:style w:type="paragraph" w:styleId="AklamaMetni">
    <w:name w:val="annotation text"/>
    <w:basedOn w:val="Normal"/>
    <w:link w:val="AklamaMetniChar"/>
    <w:uiPriority w:val="99"/>
    <w:semiHidden/>
    <w:unhideWhenUsed/>
    <w:rsid w:val="009D0D3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D0D36"/>
    <w:rPr>
      <w:sz w:val="20"/>
      <w:szCs w:val="20"/>
    </w:rPr>
  </w:style>
  <w:style w:type="paragraph" w:styleId="AklamaKonusu">
    <w:name w:val="annotation subject"/>
    <w:basedOn w:val="AklamaMetni"/>
    <w:next w:val="AklamaMetni"/>
    <w:link w:val="AklamaKonusuChar"/>
    <w:uiPriority w:val="99"/>
    <w:semiHidden/>
    <w:unhideWhenUsed/>
    <w:rsid w:val="009D0D36"/>
    <w:rPr>
      <w:b/>
      <w:bCs/>
    </w:rPr>
  </w:style>
  <w:style w:type="character" w:customStyle="1" w:styleId="AklamaKonusuChar">
    <w:name w:val="Açıklama Konusu Char"/>
    <w:basedOn w:val="AklamaMetniChar"/>
    <w:link w:val="AklamaKonusu"/>
    <w:uiPriority w:val="99"/>
    <w:semiHidden/>
    <w:rsid w:val="009D0D36"/>
    <w:rPr>
      <w:b/>
      <w:bCs/>
      <w:sz w:val="20"/>
      <w:szCs w:val="20"/>
    </w:rPr>
  </w:style>
  <w:style w:type="paragraph" w:styleId="stBilgi">
    <w:name w:val="header"/>
    <w:basedOn w:val="Normal"/>
    <w:link w:val="stBilgiChar"/>
    <w:uiPriority w:val="99"/>
    <w:unhideWhenUsed/>
    <w:rsid w:val="00FE420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E4208"/>
  </w:style>
  <w:style w:type="paragraph" w:styleId="AltBilgi">
    <w:name w:val="footer"/>
    <w:basedOn w:val="Normal"/>
    <w:link w:val="AltBilgiChar"/>
    <w:uiPriority w:val="99"/>
    <w:unhideWhenUsed/>
    <w:rsid w:val="00FE420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E4208"/>
  </w:style>
  <w:style w:type="character" w:customStyle="1" w:styleId="Balk2Char">
    <w:name w:val="Başlık 2 Char"/>
    <w:basedOn w:val="VarsaylanParagrafYazTipi"/>
    <w:link w:val="Balk2"/>
    <w:uiPriority w:val="9"/>
    <w:semiHidden/>
    <w:rsid w:val="00FE4208"/>
    <w:rPr>
      <w:rFonts w:ascii="Calibri Light" w:eastAsia="Times New Roman" w:hAnsi="Calibri Light" w:cs="Mangal"/>
      <w:b/>
      <w:bCs/>
      <w:i/>
      <w:iCs/>
      <w:kern w:val="1"/>
      <w:sz w:val="28"/>
      <w:szCs w:val="25"/>
      <w:lang w:val="fr-FR" w:eastAsia="zh-CN" w:bidi="hi-IN"/>
    </w:rPr>
  </w:style>
  <w:style w:type="character" w:styleId="DipnotBavurusu">
    <w:name w:val="footnote reference"/>
    <w:rsid w:val="007425E1"/>
    <w:rPr>
      <w:vertAlign w:val="superscript"/>
    </w:rPr>
  </w:style>
  <w:style w:type="character" w:customStyle="1" w:styleId="shorttext">
    <w:name w:val="short_text"/>
    <w:rsid w:val="007425E1"/>
  </w:style>
  <w:style w:type="table" w:styleId="TabloKlavuzu">
    <w:name w:val="Table Grid"/>
    <w:basedOn w:val="NormalTablo"/>
    <w:uiPriority w:val="59"/>
    <w:rsid w:val="00695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9124">
      <w:bodyDiv w:val="1"/>
      <w:marLeft w:val="0"/>
      <w:marRight w:val="0"/>
      <w:marTop w:val="0"/>
      <w:marBottom w:val="0"/>
      <w:divBdr>
        <w:top w:val="none" w:sz="0" w:space="0" w:color="auto"/>
        <w:left w:val="none" w:sz="0" w:space="0" w:color="auto"/>
        <w:bottom w:val="none" w:sz="0" w:space="0" w:color="auto"/>
        <w:right w:val="none" w:sz="0" w:space="0" w:color="auto"/>
      </w:divBdr>
    </w:div>
    <w:div w:id="173304330">
      <w:bodyDiv w:val="1"/>
      <w:marLeft w:val="0"/>
      <w:marRight w:val="0"/>
      <w:marTop w:val="0"/>
      <w:marBottom w:val="0"/>
      <w:divBdr>
        <w:top w:val="none" w:sz="0" w:space="0" w:color="auto"/>
        <w:left w:val="none" w:sz="0" w:space="0" w:color="auto"/>
        <w:bottom w:val="none" w:sz="0" w:space="0" w:color="auto"/>
        <w:right w:val="none" w:sz="0" w:space="0" w:color="auto"/>
      </w:divBdr>
    </w:div>
    <w:div w:id="192814663">
      <w:bodyDiv w:val="1"/>
      <w:marLeft w:val="0"/>
      <w:marRight w:val="0"/>
      <w:marTop w:val="0"/>
      <w:marBottom w:val="0"/>
      <w:divBdr>
        <w:top w:val="none" w:sz="0" w:space="0" w:color="auto"/>
        <w:left w:val="none" w:sz="0" w:space="0" w:color="auto"/>
        <w:bottom w:val="none" w:sz="0" w:space="0" w:color="auto"/>
        <w:right w:val="none" w:sz="0" w:space="0" w:color="auto"/>
      </w:divBdr>
    </w:div>
    <w:div w:id="194855203">
      <w:bodyDiv w:val="1"/>
      <w:marLeft w:val="0"/>
      <w:marRight w:val="0"/>
      <w:marTop w:val="0"/>
      <w:marBottom w:val="0"/>
      <w:divBdr>
        <w:top w:val="none" w:sz="0" w:space="0" w:color="auto"/>
        <w:left w:val="none" w:sz="0" w:space="0" w:color="auto"/>
        <w:bottom w:val="none" w:sz="0" w:space="0" w:color="auto"/>
        <w:right w:val="none" w:sz="0" w:space="0" w:color="auto"/>
      </w:divBdr>
    </w:div>
    <w:div w:id="467940056">
      <w:bodyDiv w:val="1"/>
      <w:marLeft w:val="0"/>
      <w:marRight w:val="0"/>
      <w:marTop w:val="0"/>
      <w:marBottom w:val="0"/>
      <w:divBdr>
        <w:top w:val="none" w:sz="0" w:space="0" w:color="auto"/>
        <w:left w:val="none" w:sz="0" w:space="0" w:color="auto"/>
        <w:bottom w:val="none" w:sz="0" w:space="0" w:color="auto"/>
        <w:right w:val="none" w:sz="0" w:space="0" w:color="auto"/>
      </w:divBdr>
    </w:div>
    <w:div w:id="512695465">
      <w:bodyDiv w:val="1"/>
      <w:marLeft w:val="0"/>
      <w:marRight w:val="0"/>
      <w:marTop w:val="0"/>
      <w:marBottom w:val="0"/>
      <w:divBdr>
        <w:top w:val="none" w:sz="0" w:space="0" w:color="auto"/>
        <w:left w:val="none" w:sz="0" w:space="0" w:color="auto"/>
        <w:bottom w:val="none" w:sz="0" w:space="0" w:color="auto"/>
        <w:right w:val="none" w:sz="0" w:space="0" w:color="auto"/>
      </w:divBdr>
    </w:div>
    <w:div w:id="604272454">
      <w:bodyDiv w:val="1"/>
      <w:marLeft w:val="0"/>
      <w:marRight w:val="0"/>
      <w:marTop w:val="0"/>
      <w:marBottom w:val="0"/>
      <w:divBdr>
        <w:top w:val="none" w:sz="0" w:space="0" w:color="auto"/>
        <w:left w:val="none" w:sz="0" w:space="0" w:color="auto"/>
        <w:bottom w:val="none" w:sz="0" w:space="0" w:color="auto"/>
        <w:right w:val="none" w:sz="0" w:space="0" w:color="auto"/>
      </w:divBdr>
    </w:div>
    <w:div w:id="747458324">
      <w:bodyDiv w:val="1"/>
      <w:marLeft w:val="0"/>
      <w:marRight w:val="0"/>
      <w:marTop w:val="0"/>
      <w:marBottom w:val="0"/>
      <w:divBdr>
        <w:top w:val="none" w:sz="0" w:space="0" w:color="auto"/>
        <w:left w:val="none" w:sz="0" w:space="0" w:color="auto"/>
        <w:bottom w:val="none" w:sz="0" w:space="0" w:color="auto"/>
        <w:right w:val="none" w:sz="0" w:space="0" w:color="auto"/>
      </w:divBdr>
    </w:div>
    <w:div w:id="1078551938">
      <w:bodyDiv w:val="1"/>
      <w:marLeft w:val="0"/>
      <w:marRight w:val="0"/>
      <w:marTop w:val="0"/>
      <w:marBottom w:val="0"/>
      <w:divBdr>
        <w:top w:val="none" w:sz="0" w:space="0" w:color="auto"/>
        <w:left w:val="none" w:sz="0" w:space="0" w:color="auto"/>
        <w:bottom w:val="none" w:sz="0" w:space="0" w:color="auto"/>
        <w:right w:val="none" w:sz="0" w:space="0" w:color="auto"/>
      </w:divBdr>
    </w:div>
    <w:div w:id="1091973386">
      <w:bodyDiv w:val="1"/>
      <w:marLeft w:val="0"/>
      <w:marRight w:val="0"/>
      <w:marTop w:val="0"/>
      <w:marBottom w:val="0"/>
      <w:divBdr>
        <w:top w:val="none" w:sz="0" w:space="0" w:color="auto"/>
        <w:left w:val="none" w:sz="0" w:space="0" w:color="auto"/>
        <w:bottom w:val="none" w:sz="0" w:space="0" w:color="auto"/>
        <w:right w:val="none" w:sz="0" w:space="0" w:color="auto"/>
      </w:divBdr>
    </w:div>
    <w:div w:id="1127045775">
      <w:bodyDiv w:val="1"/>
      <w:marLeft w:val="0"/>
      <w:marRight w:val="0"/>
      <w:marTop w:val="0"/>
      <w:marBottom w:val="0"/>
      <w:divBdr>
        <w:top w:val="none" w:sz="0" w:space="0" w:color="auto"/>
        <w:left w:val="none" w:sz="0" w:space="0" w:color="auto"/>
        <w:bottom w:val="none" w:sz="0" w:space="0" w:color="auto"/>
        <w:right w:val="none" w:sz="0" w:space="0" w:color="auto"/>
      </w:divBdr>
    </w:div>
    <w:div w:id="1245528342">
      <w:bodyDiv w:val="1"/>
      <w:marLeft w:val="0"/>
      <w:marRight w:val="0"/>
      <w:marTop w:val="0"/>
      <w:marBottom w:val="0"/>
      <w:divBdr>
        <w:top w:val="none" w:sz="0" w:space="0" w:color="auto"/>
        <w:left w:val="none" w:sz="0" w:space="0" w:color="auto"/>
        <w:bottom w:val="none" w:sz="0" w:space="0" w:color="auto"/>
        <w:right w:val="none" w:sz="0" w:space="0" w:color="auto"/>
      </w:divBdr>
    </w:div>
    <w:div w:id="1625038385">
      <w:bodyDiv w:val="1"/>
      <w:marLeft w:val="0"/>
      <w:marRight w:val="0"/>
      <w:marTop w:val="0"/>
      <w:marBottom w:val="0"/>
      <w:divBdr>
        <w:top w:val="none" w:sz="0" w:space="0" w:color="auto"/>
        <w:left w:val="none" w:sz="0" w:space="0" w:color="auto"/>
        <w:bottom w:val="none" w:sz="0" w:space="0" w:color="auto"/>
        <w:right w:val="none" w:sz="0" w:space="0" w:color="auto"/>
      </w:divBdr>
    </w:div>
    <w:div w:id="1838692484">
      <w:bodyDiv w:val="1"/>
      <w:marLeft w:val="0"/>
      <w:marRight w:val="0"/>
      <w:marTop w:val="0"/>
      <w:marBottom w:val="0"/>
      <w:divBdr>
        <w:top w:val="none" w:sz="0" w:space="0" w:color="auto"/>
        <w:left w:val="none" w:sz="0" w:space="0" w:color="auto"/>
        <w:bottom w:val="none" w:sz="0" w:space="0" w:color="auto"/>
        <w:right w:val="none" w:sz="0" w:space="0" w:color="auto"/>
      </w:divBdr>
      <w:divsChild>
        <w:div w:id="1872111367">
          <w:marLeft w:val="0"/>
          <w:marRight w:val="0"/>
          <w:marTop w:val="0"/>
          <w:marBottom w:val="0"/>
          <w:divBdr>
            <w:top w:val="none" w:sz="0" w:space="0" w:color="auto"/>
            <w:left w:val="none" w:sz="0" w:space="0" w:color="auto"/>
            <w:bottom w:val="none" w:sz="0" w:space="0" w:color="auto"/>
            <w:right w:val="none" w:sz="0" w:space="0" w:color="auto"/>
          </w:divBdr>
        </w:div>
        <w:div w:id="1221093416">
          <w:marLeft w:val="0"/>
          <w:marRight w:val="0"/>
          <w:marTop w:val="0"/>
          <w:marBottom w:val="0"/>
          <w:divBdr>
            <w:top w:val="none" w:sz="0" w:space="0" w:color="auto"/>
            <w:left w:val="none" w:sz="0" w:space="0" w:color="auto"/>
            <w:bottom w:val="none" w:sz="0" w:space="0" w:color="auto"/>
            <w:right w:val="none" w:sz="0" w:space="0" w:color="auto"/>
          </w:divBdr>
        </w:div>
      </w:divsChild>
    </w:div>
    <w:div w:id="1855683348">
      <w:bodyDiv w:val="1"/>
      <w:marLeft w:val="0"/>
      <w:marRight w:val="0"/>
      <w:marTop w:val="0"/>
      <w:marBottom w:val="0"/>
      <w:divBdr>
        <w:top w:val="none" w:sz="0" w:space="0" w:color="auto"/>
        <w:left w:val="none" w:sz="0" w:space="0" w:color="auto"/>
        <w:bottom w:val="none" w:sz="0" w:space="0" w:color="auto"/>
        <w:right w:val="none" w:sz="0" w:space="0" w:color="auto"/>
      </w:divBdr>
    </w:div>
    <w:div w:id="1867060149">
      <w:bodyDiv w:val="1"/>
      <w:marLeft w:val="0"/>
      <w:marRight w:val="0"/>
      <w:marTop w:val="0"/>
      <w:marBottom w:val="0"/>
      <w:divBdr>
        <w:top w:val="none" w:sz="0" w:space="0" w:color="auto"/>
        <w:left w:val="none" w:sz="0" w:space="0" w:color="auto"/>
        <w:bottom w:val="none" w:sz="0" w:space="0" w:color="auto"/>
        <w:right w:val="none" w:sz="0" w:space="0" w:color="auto"/>
      </w:divBdr>
    </w:div>
    <w:div w:id="204454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E5B908-4436-4A22-B79C-E47D2ED84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871</Words>
  <Characters>4965</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 15-DA 1056NT</cp:lastModifiedBy>
  <cp:revision>58</cp:revision>
  <cp:lastPrinted>2020-01-09T13:27:00Z</cp:lastPrinted>
  <dcterms:created xsi:type="dcterms:W3CDTF">2023-04-03T00:41:00Z</dcterms:created>
  <dcterms:modified xsi:type="dcterms:W3CDTF">2024-04-29T06:01:00Z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90b3fee1eb891c5eceab117303d812075fb34fd98e345e176f5984ede5dda928</vt:lpwstr>
  </property>
</Properties>
</file>